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720C" w14:textId="77777777" w:rsidR="006C3125" w:rsidRDefault="006C3125" w:rsidP="006C3125">
      <w:pPr>
        <w:spacing w:after="240"/>
        <w:rPr>
          <w:sz w:val="18"/>
          <w:szCs w:val="18"/>
        </w:rPr>
      </w:pPr>
      <w:r w:rsidRPr="00FF2489">
        <w:rPr>
          <w:rFonts w:cs="Arial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BB7E8" wp14:editId="001B3419">
                <wp:simplePos x="0" y="0"/>
                <wp:positionH relativeFrom="column">
                  <wp:posOffset>2670037</wp:posOffset>
                </wp:positionH>
                <wp:positionV relativeFrom="paragraph">
                  <wp:posOffset>130590</wp:posOffset>
                </wp:positionV>
                <wp:extent cx="4232910" cy="36576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6DD89" w14:textId="77777777" w:rsidR="00851235" w:rsidRPr="002C2696" w:rsidRDefault="00B4318F" w:rsidP="00D714D4">
                            <w:pPr>
                              <w:jc w:val="right"/>
                              <w:rPr>
                                <w:color w:val="002A68"/>
                              </w:rPr>
                            </w:pPr>
                            <w:r w:rsidRPr="002C2696">
                              <w:rPr>
                                <w:rFonts w:eastAsia="Calibri" w:cs="Arial"/>
                                <w:b/>
                                <w:noProof/>
                                <w:color w:val="002A68"/>
                                <w:lang w:val="fr-FR" w:eastAsia="fr-CA"/>
                              </w:rPr>
                              <w:t>EXTERNALISA</w:t>
                            </w:r>
                            <w:r w:rsidR="00787CD1" w:rsidRPr="002C2696">
                              <w:rPr>
                                <w:rFonts w:eastAsia="Calibri" w:cs="Arial"/>
                                <w:b/>
                                <w:noProof/>
                                <w:color w:val="002A68"/>
                                <w:lang w:val="fr-FR" w:eastAsia="fr-CA"/>
                              </w:rPr>
                              <w:t xml:space="preserve">TION DE </w:t>
                            </w:r>
                            <w:r w:rsidR="00C47BCE" w:rsidRPr="002C2696">
                              <w:rPr>
                                <w:rFonts w:eastAsia="Calibri" w:cs="Arial"/>
                                <w:b/>
                                <w:noProof/>
                                <w:color w:val="002A68"/>
                                <w:lang w:val="fr-FR" w:eastAsia="fr-CA"/>
                              </w:rPr>
                              <w:t>DOCUMENTS TECHNOLOGIQUES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3F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0.25pt;margin-top:10.3pt;width:333.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" stroked="f">
                <v:textbox>
                  <w:txbxContent>
                    <w:p w:rsidR="00851235" w:rsidRPr="002C2696" w:rsidRDefault="00B4318F" w:rsidP="00D714D4">
                      <w:pPr>
                        <w:jc w:val="right"/>
                        <w:rPr>
                          <w:color w:val="002A68"/>
                        </w:rPr>
                      </w:pPr>
                      <w:r w:rsidRPr="002C2696">
                        <w:rPr>
                          <w:rFonts w:eastAsia="Calibri" w:cs="Arial"/>
                          <w:b/>
                          <w:noProof/>
                          <w:color w:val="002A68"/>
                          <w:lang w:val="fr-FR" w:eastAsia="fr-CA"/>
                        </w:rPr>
                        <w:t>EXTERNALISA</w:t>
                      </w:r>
                      <w:r w:rsidR="00787CD1" w:rsidRPr="002C2696">
                        <w:rPr>
                          <w:rFonts w:eastAsia="Calibri" w:cs="Arial"/>
                          <w:b/>
                          <w:noProof/>
                          <w:color w:val="002A68"/>
                          <w:lang w:val="fr-FR" w:eastAsia="fr-CA"/>
                        </w:rPr>
                        <w:t xml:space="preserve">TION DE </w:t>
                      </w:r>
                      <w:r w:rsidR="00C47BCE" w:rsidRPr="002C2696">
                        <w:rPr>
                          <w:rFonts w:eastAsia="Calibri" w:cs="Arial"/>
                          <w:b/>
                          <w:noProof/>
                          <w:color w:val="002A68"/>
                          <w:lang w:val="fr-FR" w:eastAsia="fr-CA"/>
                        </w:rPr>
                        <w:t>DOCUMENTS TECHNOLOGIQUES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2EAA5D74" wp14:editId="58CFF1B9">
            <wp:extent cx="1471295" cy="668020"/>
            <wp:effectExtent l="0" t="0" r="0" b="0"/>
            <wp:docPr id="1" name="Image 1" descr="Logo_Chambre_des_Notaires_RVB_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hambre_des_Notaires_RVB_25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6" t="20299" r="11632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8246E" w14:textId="77777777" w:rsidR="006E1B61" w:rsidRPr="00DC51B4" w:rsidRDefault="00F508FA" w:rsidP="006C3125">
      <w:pPr>
        <w:rPr>
          <w:sz w:val="16"/>
          <w:szCs w:val="16"/>
        </w:rPr>
      </w:pPr>
      <w:r w:rsidRPr="00530E35">
        <w:rPr>
          <w:sz w:val="18"/>
          <w:szCs w:val="18"/>
        </w:rPr>
        <w:t>L’externalisation fait en sorte que</w:t>
      </w:r>
      <w:r w:rsidRPr="00530E35">
        <w:rPr>
          <w:b/>
          <w:sz w:val="18"/>
          <w:szCs w:val="18"/>
        </w:rPr>
        <w:t xml:space="preserve"> vos documents technologiques (</w:t>
      </w:r>
      <w:r w:rsidRPr="00530E35">
        <w:rPr>
          <w:rFonts w:cs="Arial"/>
          <w:b/>
          <w:sz w:val="18"/>
          <w:szCs w:val="18"/>
        </w:rPr>
        <w:t>fiches de clients, courriels, contrats, ébauches d’avis juridiques, etc.) ou une copie de ces derniers sont conservés à l’extérieur de votre étude</w:t>
      </w:r>
      <w:r w:rsidR="00324377" w:rsidRPr="00530E35">
        <w:rPr>
          <w:rFonts w:cs="Arial"/>
          <w:b/>
          <w:sz w:val="18"/>
          <w:szCs w:val="18"/>
        </w:rPr>
        <w:t>, chez un fournisseur</w:t>
      </w:r>
      <w:r w:rsidRPr="00530E35">
        <w:rPr>
          <w:rFonts w:cs="Arial"/>
          <w:b/>
          <w:sz w:val="18"/>
          <w:szCs w:val="18"/>
        </w:rPr>
        <w:t>.</w:t>
      </w:r>
      <w:r w:rsidRPr="00157AC9">
        <w:rPr>
          <w:rFonts w:cs="Arial"/>
          <w:sz w:val="18"/>
          <w:szCs w:val="18"/>
        </w:rPr>
        <w:t xml:space="preserve"> </w:t>
      </w:r>
      <w:r w:rsidR="00157AC9" w:rsidRPr="00157AC9">
        <w:rPr>
          <w:rFonts w:cs="Arial"/>
          <w:sz w:val="18"/>
          <w:szCs w:val="18"/>
        </w:rPr>
        <w:t xml:space="preserve">L’utilisation d’un logiciel de gestion d’étude n’a pas à être </w:t>
      </w:r>
      <w:r w:rsidR="00157AC9" w:rsidRPr="005005D5">
        <w:rPr>
          <w:rFonts w:cs="Arial"/>
          <w:sz w:val="18"/>
          <w:szCs w:val="18"/>
        </w:rPr>
        <w:t>déclarée</w:t>
      </w:r>
      <w:r w:rsidR="009D3DD6" w:rsidRPr="005005D5">
        <w:rPr>
          <w:rFonts w:cs="Arial"/>
          <w:sz w:val="18"/>
          <w:szCs w:val="18"/>
        </w:rPr>
        <w:t>, à moins qu’il ne soit externalisé en tout ou en partie</w:t>
      </w:r>
      <w:r w:rsidR="00157AC9" w:rsidRPr="005005D5">
        <w:rPr>
          <w:rFonts w:cs="Arial"/>
          <w:sz w:val="18"/>
          <w:szCs w:val="18"/>
        </w:rPr>
        <w:t>.</w:t>
      </w:r>
      <w:r w:rsidRPr="005005D5" w:rsidDel="006478BF">
        <w:rPr>
          <w:sz w:val="18"/>
          <w:szCs w:val="18"/>
        </w:rPr>
        <w:t xml:space="preserve"> </w:t>
      </w:r>
      <w:r w:rsidR="004C5FE7" w:rsidRPr="005005D5">
        <w:rPr>
          <w:rFonts w:cs="Arial"/>
          <w:sz w:val="18"/>
          <w:szCs w:val="18"/>
        </w:rPr>
        <w:t>Identifiez votre utilisation</w:t>
      </w:r>
      <w:r w:rsidR="004C5FE7" w:rsidRPr="00157AC9">
        <w:rPr>
          <w:rFonts w:cs="Arial"/>
          <w:sz w:val="18"/>
          <w:szCs w:val="18"/>
        </w:rPr>
        <w:t xml:space="preserve"> d’un service d’externalisation en désignant </w:t>
      </w:r>
      <w:r w:rsidR="004C5FE7">
        <w:rPr>
          <w:rFonts w:cs="Arial"/>
          <w:sz w:val="18"/>
          <w:szCs w:val="18"/>
        </w:rPr>
        <w:t>le</w:t>
      </w:r>
      <w:r w:rsidR="004C5FE7" w:rsidRPr="00157AC9">
        <w:rPr>
          <w:rFonts w:cs="Arial"/>
          <w:sz w:val="18"/>
          <w:szCs w:val="18"/>
        </w:rPr>
        <w:t xml:space="preserve"> fournisseur</w:t>
      </w:r>
      <w:r w:rsidR="004C5FE7">
        <w:rPr>
          <w:rFonts w:cs="Arial"/>
          <w:sz w:val="18"/>
          <w:szCs w:val="18"/>
        </w:rPr>
        <w:t xml:space="preserve"> et sa solution parmi les options suivantes:</w:t>
      </w:r>
    </w:p>
    <w:p w14:paraId="7D6A635A" w14:textId="77777777" w:rsidR="006E1B61" w:rsidRDefault="006E1B61" w:rsidP="006E1B61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2242"/>
        <w:gridCol w:w="669"/>
        <w:gridCol w:w="393"/>
        <w:gridCol w:w="278"/>
        <w:gridCol w:w="328"/>
        <w:gridCol w:w="358"/>
        <w:gridCol w:w="373"/>
        <w:gridCol w:w="319"/>
        <w:gridCol w:w="613"/>
        <w:gridCol w:w="245"/>
        <w:gridCol w:w="450"/>
        <w:gridCol w:w="88"/>
        <w:gridCol w:w="155"/>
        <w:gridCol w:w="81"/>
        <w:gridCol w:w="1108"/>
        <w:gridCol w:w="225"/>
        <w:gridCol w:w="1631"/>
        <w:gridCol w:w="736"/>
        <w:gridCol w:w="264"/>
      </w:tblGrid>
      <w:tr w:rsidR="00113E08" w:rsidRPr="002A7888" w14:paraId="72E0B032" w14:textId="77777777" w:rsidTr="005005D5">
        <w:trPr>
          <w:trHeight w:val="576"/>
        </w:trPr>
        <w:tc>
          <w:tcPr>
            <w:tcW w:w="234" w:type="dxa"/>
            <w:tcBorders>
              <w:top w:val="nil"/>
              <w:bottom w:val="single" w:sz="4" w:space="0" w:color="auto"/>
            </w:tcBorders>
            <w:shd w:val="clear" w:color="auto" w:fill="002A68"/>
          </w:tcPr>
          <w:p w14:paraId="75727A43" w14:textId="77777777" w:rsidR="00A44833" w:rsidRPr="00BD6388" w:rsidRDefault="00A44833" w:rsidP="00787CD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292" w:type="dxa"/>
            <w:gridSpan w:val="18"/>
            <w:tcBorders>
              <w:top w:val="nil"/>
              <w:bottom w:val="single" w:sz="4" w:space="0" w:color="auto"/>
            </w:tcBorders>
            <w:shd w:val="clear" w:color="auto" w:fill="002A68"/>
            <w:vAlign w:val="center"/>
          </w:tcPr>
          <w:p w14:paraId="43C9653C" w14:textId="77777777" w:rsidR="00A44833" w:rsidRPr="00BD6388" w:rsidRDefault="00BD6388" w:rsidP="00787CD1">
            <w:pPr>
              <w:rPr>
                <w:smallCaps/>
                <w:sz w:val="20"/>
                <w:szCs w:val="20"/>
              </w:rPr>
            </w:pPr>
            <w:r w:rsidRPr="00BD6388">
              <w:rPr>
                <w:rFonts w:cs="Arial"/>
                <w:b/>
                <w:smallCaps/>
                <w:color w:val="FFFFFF" w:themeColor="background1"/>
                <w:sz w:val="20"/>
                <w:szCs w:val="20"/>
              </w:rPr>
              <w:t>Identification du notaire</w:t>
            </w:r>
          </w:p>
        </w:tc>
        <w:tc>
          <w:tcPr>
            <w:tcW w:w="264" w:type="dxa"/>
            <w:tcBorders>
              <w:top w:val="nil"/>
              <w:bottom w:val="single" w:sz="4" w:space="0" w:color="auto"/>
            </w:tcBorders>
            <w:shd w:val="clear" w:color="auto" w:fill="002A68"/>
          </w:tcPr>
          <w:p w14:paraId="203D833E" w14:textId="77777777" w:rsidR="00A44833" w:rsidRPr="002A7888" w:rsidRDefault="00A44833" w:rsidP="00787CD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44833" w:rsidRPr="00787CD1" w14:paraId="4E5B8303" w14:textId="77777777" w:rsidTr="009D1F19">
        <w:trPr>
          <w:trHeight w:val="494"/>
        </w:trPr>
        <w:tc>
          <w:tcPr>
            <w:tcW w:w="234" w:type="dxa"/>
            <w:tcBorders>
              <w:top w:val="single" w:sz="4" w:space="0" w:color="auto"/>
              <w:bottom w:val="nil"/>
            </w:tcBorders>
            <w:vAlign w:val="center"/>
          </w:tcPr>
          <w:p w14:paraId="30D463BA" w14:textId="77777777" w:rsidR="00A44833" w:rsidRPr="00787CD1" w:rsidRDefault="00A44833" w:rsidP="0078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2B042" w14:textId="77777777" w:rsidR="00A66BB6" w:rsidRDefault="00A66BB6" w:rsidP="00961483">
            <w:pPr>
              <w:jc w:val="center"/>
              <w:rPr>
                <w:sz w:val="16"/>
                <w:szCs w:val="16"/>
              </w:rPr>
            </w:pPr>
          </w:p>
          <w:p w14:paraId="0530BE14" w14:textId="77777777" w:rsidR="00A66BB6" w:rsidRDefault="00FA09F8" w:rsidP="00961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  <w:p w14:paraId="39F8C089" w14:textId="77777777" w:rsidR="00A44833" w:rsidRPr="00787CD1" w:rsidRDefault="00A44833" w:rsidP="00961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14:paraId="16FF1540" w14:textId="77777777" w:rsidR="00A44833" w:rsidRPr="00787CD1" w:rsidRDefault="00A44833" w:rsidP="00961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EE4AF" w14:textId="77777777" w:rsidR="00A44833" w:rsidRPr="0083209A" w:rsidRDefault="00FA09F8" w:rsidP="00961483">
            <w:pPr>
              <w:jc w:val="center"/>
              <w:rPr>
                <w:caps/>
                <w:sz w:val="16"/>
                <w:szCs w:val="16"/>
              </w:rPr>
            </w:pPr>
            <w:r w:rsidRPr="0083209A">
              <w:rPr>
                <w:caps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83209A">
              <w:rPr>
                <w:caps/>
                <w:sz w:val="16"/>
                <w:szCs w:val="16"/>
              </w:rPr>
              <w:instrText xml:space="preserve"> FORMTEXT </w:instrText>
            </w:r>
            <w:r w:rsidRPr="0083209A">
              <w:rPr>
                <w:caps/>
                <w:sz w:val="16"/>
                <w:szCs w:val="16"/>
              </w:rPr>
            </w:r>
            <w:r w:rsidRPr="0083209A">
              <w:rPr>
                <w:caps/>
                <w:sz w:val="16"/>
                <w:szCs w:val="16"/>
              </w:rPr>
              <w:fldChar w:fldCharType="separate"/>
            </w:r>
            <w:r w:rsidRPr="0083209A">
              <w:rPr>
                <w:caps/>
                <w:noProof/>
                <w:sz w:val="16"/>
                <w:szCs w:val="16"/>
              </w:rPr>
              <w:t> </w:t>
            </w:r>
            <w:r w:rsidRPr="0083209A">
              <w:rPr>
                <w:caps/>
                <w:noProof/>
                <w:sz w:val="16"/>
                <w:szCs w:val="16"/>
              </w:rPr>
              <w:t> </w:t>
            </w:r>
            <w:r w:rsidRPr="0083209A">
              <w:rPr>
                <w:caps/>
                <w:noProof/>
                <w:sz w:val="16"/>
                <w:szCs w:val="16"/>
              </w:rPr>
              <w:t> </w:t>
            </w:r>
            <w:r w:rsidRPr="0083209A">
              <w:rPr>
                <w:caps/>
                <w:noProof/>
                <w:sz w:val="16"/>
                <w:szCs w:val="16"/>
              </w:rPr>
              <w:t> </w:t>
            </w:r>
            <w:r w:rsidRPr="0083209A">
              <w:rPr>
                <w:caps/>
                <w:noProof/>
                <w:sz w:val="16"/>
                <w:szCs w:val="16"/>
              </w:rPr>
              <w:t> </w:t>
            </w:r>
            <w:r w:rsidRPr="0083209A">
              <w:rPr>
                <w:cap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25" w:type="dxa"/>
            <w:tcBorders>
              <w:top w:val="single" w:sz="4" w:space="0" w:color="auto"/>
            </w:tcBorders>
            <w:vAlign w:val="center"/>
          </w:tcPr>
          <w:p w14:paraId="4BF7DC66" w14:textId="77777777" w:rsidR="00A44833" w:rsidRPr="00787CD1" w:rsidRDefault="00A44833" w:rsidP="0078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F1230" w14:textId="77777777" w:rsidR="00A44833" w:rsidRPr="00805E39" w:rsidRDefault="00E33842" w:rsidP="00E33842">
            <w:pPr>
              <w:jc w:val="center"/>
              <w:rPr>
                <w:caps/>
                <w:sz w:val="16"/>
                <w:szCs w:val="16"/>
              </w:rPr>
            </w:pPr>
            <w:r w:rsidRPr="00805E39">
              <w:rPr>
                <w:cap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e4"/>
            <w:r w:rsidRPr="00805E39">
              <w:rPr>
                <w:caps/>
                <w:sz w:val="16"/>
                <w:szCs w:val="16"/>
              </w:rPr>
              <w:instrText xml:space="preserve"> FORMTEXT </w:instrText>
            </w:r>
            <w:r w:rsidRPr="00805E39">
              <w:rPr>
                <w:caps/>
                <w:sz w:val="16"/>
                <w:szCs w:val="16"/>
              </w:rPr>
            </w:r>
            <w:r w:rsidRPr="00805E39">
              <w:rPr>
                <w:caps/>
                <w:sz w:val="16"/>
                <w:szCs w:val="16"/>
              </w:rPr>
              <w:fldChar w:fldCharType="separate"/>
            </w:r>
            <w:r w:rsidRPr="00805E39">
              <w:rPr>
                <w:caps/>
                <w:noProof/>
                <w:sz w:val="16"/>
                <w:szCs w:val="16"/>
              </w:rPr>
              <w:t> </w:t>
            </w:r>
            <w:r w:rsidRPr="00805E39">
              <w:rPr>
                <w:caps/>
                <w:noProof/>
                <w:sz w:val="16"/>
                <w:szCs w:val="16"/>
              </w:rPr>
              <w:t> </w:t>
            </w:r>
            <w:r w:rsidRPr="00805E39">
              <w:rPr>
                <w:caps/>
                <w:noProof/>
                <w:sz w:val="16"/>
                <w:szCs w:val="16"/>
              </w:rPr>
              <w:t> </w:t>
            </w:r>
            <w:r w:rsidRPr="00805E39">
              <w:rPr>
                <w:caps/>
                <w:noProof/>
                <w:sz w:val="16"/>
                <w:szCs w:val="16"/>
              </w:rPr>
              <w:t> </w:t>
            </w:r>
            <w:r w:rsidRPr="00805E39">
              <w:rPr>
                <w:caps/>
                <w:noProof/>
                <w:sz w:val="16"/>
                <w:szCs w:val="16"/>
              </w:rPr>
              <w:t> </w:t>
            </w:r>
            <w:r w:rsidRPr="00805E39">
              <w:rPr>
                <w:cap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4" w:type="dxa"/>
            <w:tcBorders>
              <w:top w:val="single" w:sz="4" w:space="0" w:color="auto"/>
              <w:bottom w:val="nil"/>
            </w:tcBorders>
            <w:vAlign w:val="center"/>
          </w:tcPr>
          <w:p w14:paraId="68F9B32C" w14:textId="77777777" w:rsidR="00A44833" w:rsidRPr="00787CD1" w:rsidRDefault="00A44833" w:rsidP="00787CD1">
            <w:pPr>
              <w:jc w:val="center"/>
              <w:rPr>
                <w:sz w:val="16"/>
                <w:szCs w:val="16"/>
              </w:rPr>
            </w:pPr>
          </w:p>
        </w:tc>
      </w:tr>
      <w:tr w:rsidR="00A44833" w:rsidRPr="006D5202" w14:paraId="6338DDA0" w14:textId="77777777" w:rsidTr="009D1F19">
        <w:tc>
          <w:tcPr>
            <w:tcW w:w="234" w:type="dxa"/>
            <w:tcBorders>
              <w:top w:val="nil"/>
              <w:bottom w:val="nil"/>
            </w:tcBorders>
          </w:tcPr>
          <w:p w14:paraId="27BDF6BD" w14:textId="77777777" w:rsidR="00A44833" w:rsidRPr="006D5202" w:rsidRDefault="00A44833" w:rsidP="00787C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nil"/>
            </w:tcBorders>
          </w:tcPr>
          <w:p w14:paraId="3DAF72AC" w14:textId="77777777" w:rsidR="00A44833" w:rsidRPr="006D5202" w:rsidRDefault="00A44833" w:rsidP="00787CD1">
            <w:pPr>
              <w:jc w:val="center"/>
              <w:rPr>
                <w:b/>
                <w:sz w:val="14"/>
                <w:szCs w:val="14"/>
              </w:rPr>
            </w:pPr>
            <w:r w:rsidRPr="006D5202">
              <w:rPr>
                <w:b/>
                <w:sz w:val="14"/>
                <w:szCs w:val="14"/>
              </w:rPr>
              <w:t>Prénom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ECF0B4D" w14:textId="77777777" w:rsidR="00A44833" w:rsidRPr="006D5202" w:rsidRDefault="00A44833" w:rsidP="00787C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18" w:type="dxa"/>
            <w:gridSpan w:val="11"/>
            <w:tcBorders>
              <w:top w:val="nil"/>
              <w:bottom w:val="nil"/>
            </w:tcBorders>
          </w:tcPr>
          <w:p w14:paraId="37F14225" w14:textId="77777777" w:rsidR="00A44833" w:rsidRPr="006D5202" w:rsidRDefault="00C10496" w:rsidP="00787CD1">
            <w:pPr>
              <w:jc w:val="center"/>
              <w:rPr>
                <w:b/>
                <w:sz w:val="14"/>
                <w:szCs w:val="14"/>
              </w:rPr>
            </w:pPr>
            <w:r w:rsidRPr="006D5202">
              <w:rPr>
                <w:b/>
                <w:sz w:val="14"/>
                <w:szCs w:val="14"/>
              </w:rPr>
              <w:t>Nom</w:t>
            </w:r>
          </w:p>
        </w:tc>
        <w:tc>
          <w:tcPr>
            <w:tcW w:w="225" w:type="dxa"/>
            <w:tcBorders>
              <w:top w:val="nil"/>
            </w:tcBorders>
          </w:tcPr>
          <w:p w14:paraId="3D834F9F" w14:textId="77777777" w:rsidR="00A44833" w:rsidRPr="006D5202" w:rsidRDefault="00A44833" w:rsidP="00787C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</w:tcPr>
          <w:p w14:paraId="719259DB" w14:textId="77777777" w:rsidR="00A44833" w:rsidRPr="006D5202" w:rsidRDefault="00A44833" w:rsidP="00787CD1">
            <w:pPr>
              <w:jc w:val="center"/>
              <w:rPr>
                <w:b/>
                <w:sz w:val="14"/>
                <w:szCs w:val="14"/>
              </w:rPr>
            </w:pPr>
            <w:r w:rsidRPr="006D5202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168E1142" w14:textId="77777777" w:rsidR="00A44833" w:rsidRPr="006D5202" w:rsidRDefault="00A44833" w:rsidP="00787CD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44833" w:rsidRPr="00787CD1" w14:paraId="077CAB7A" w14:textId="77777777" w:rsidTr="009D1F19">
        <w:trPr>
          <w:trHeight w:val="432"/>
        </w:trPr>
        <w:tc>
          <w:tcPr>
            <w:tcW w:w="234" w:type="dxa"/>
            <w:tcBorders>
              <w:top w:val="nil"/>
              <w:bottom w:val="nil"/>
            </w:tcBorders>
            <w:vAlign w:val="center"/>
          </w:tcPr>
          <w:p w14:paraId="179B3C5D" w14:textId="77777777" w:rsidR="00A44833" w:rsidRPr="00787CD1" w:rsidRDefault="00A44833" w:rsidP="0078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0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39676B37" w14:textId="77777777" w:rsidR="00A44833" w:rsidRPr="00787CD1" w:rsidRDefault="00B70ACD" w:rsidP="00B70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5" w:type="dxa"/>
            <w:vAlign w:val="center"/>
          </w:tcPr>
          <w:p w14:paraId="4F88F5FF" w14:textId="77777777" w:rsidR="00A44833" w:rsidRPr="00787CD1" w:rsidRDefault="00A44833" w:rsidP="0078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4520962" w14:textId="77777777" w:rsidR="00A44833" w:rsidRPr="00787CD1" w:rsidRDefault="00061BEE" w:rsidP="0078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14:paraId="6A3ED4F5" w14:textId="77777777" w:rsidR="00A44833" w:rsidRPr="00787CD1" w:rsidRDefault="00A44833" w:rsidP="00787CD1">
            <w:pPr>
              <w:jc w:val="center"/>
              <w:rPr>
                <w:sz w:val="16"/>
                <w:szCs w:val="16"/>
              </w:rPr>
            </w:pPr>
          </w:p>
        </w:tc>
      </w:tr>
      <w:tr w:rsidR="00A44833" w:rsidRPr="00CE5D21" w14:paraId="469FD710" w14:textId="77777777" w:rsidTr="009D1F19">
        <w:tc>
          <w:tcPr>
            <w:tcW w:w="234" w:type="dxa"/>
            <w:tcBorders>
              <w:top w:val="nil"/>
              <w:bottom w:val="nil"/>
            </w:tcBorders>
          </w:tcPr>
          <w:p w14:paraId="54CB0D15" w14:textId="77777777" w:rsidR="00A44833" w:rsidRPr="00CE5D21" w:rsidRDefault="00A44833" w:rsidP="00787C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0" w:type="dxa"/>
            <w:gridSpan w:val="15"/>
            <w:tcBorders>
              <w:top w:val="single" w:sz="4" w:space="0" w:color="auto"/>
            </w:tcBorders>
          </w:tcPr>
          <w:p w14:paraId="0CC1CD74" w14:textId="77777777" w:rsidR="00A44833" w:rsidRPr="00CE5D21" w:rsidRDefault="0008061F" w:rsidP="00787C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A44833" w:rsidRPr="00CE5D21">
              <w:rPr>
                <w:sz w:val="14"/>
                <w:szCs w:val="14"/>
              </w:rPr>
              <w:t>omicile professionnel</w:t>
            </w:r>
          </w:p>
        </w:tc>
        <w:tc>
          <w:tcPr>
            <w:tcW w:w="225" w:type="dxa"/>
          </w:tcPr>
          <w:p w14:paraId="01F3810F" w14:textId="77777777" w:rsidR="00A44833" w:rsidRPr="00CE5D21" w:rsidRDefault="00A44833" w:rsidP="00787C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7" w:type="dxa"/>
            <w:gridSpan w:val="2"/>
          </w:tcPr>
          <w:p w14:paraId="75AACC7A" w14:textId="77777777" w:rsidR="00A44833" w:rsidRPr="00CE5D21" w:rsidRDefault="00A44833" w:rsidP="00787CD1">
            <w:pPr>
              <w:jc w:val="center"/>
              <w:rPr>
                <w:sz w:val="14"/>
                <w:szCs w:val="14"/>
              </w:rPr>
            </w:pPr>
            <w:r w:rsidRPr="00CE5D21">
              <w:rPr>
                <w:sz w:val="14"/>
                <w:szCs w:val="14"/>
              </w:rPr>
              <w:t>Bureau</w:t>
            </w:r>
          </w:p>
        </w:tc>
        <w:tc>
          <w:tcPr>
            <w:tcW w:w="264" w:type="dxa"/>
            <w:tcBorders>
              <w:bottom w:val="nil"/>
            </w:tcBorders>
          </w:tcPr>
          <w:p w14:paraId="34734EB9" w14:textId="77777777" w:rsidR="00A44833" w:rsidRPr="00CE5D21" w:rsidRDefault="00A44833" w:rsidP="00787CD1">
            <w:pPr>
              <w:jc w:val="center"/>
              <w:rPr>
                <w:sz w:val="14"/>
                <w:szCs w:val="14"/>
              </w:rPr>
            </w:pPr>
          </w:p>
        </w:tc>
      </w:tr>
      <w:tr w:rsidR="00A44833" w:rsidRPr="00787CD1" w14:paraId="2FB94866" w14:textId="77777777" w:rsidTr="00C87354">
        <w:trPr>
          <w:trHeight w:val="432"/>
        </w:trPr>
        <w:tc>
          <w:tcPr>
            <w:tcW w:w="234" w:type="dxa"/>
            <w:tcBorders>
              <w:top w:val="nil"/>
              <w:bottom w:val="nil"/>
            </w:tcBorders>
            <w:vAlign w:val="center"/>
          </w:tcPr>
          <w:p w14:paraId="7D0A6211" w14:textId="77777777" w:rsidR="00A44833" w:rsidRPr="00787CD1" w:rsidRDefault="00A44833" w:rsidP="0078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2611D8A" w14:textId="77777777" w:rsidR="00A44833" w:rsidRPr="00787CD1" w:rsidRDefault="00061BEE" w:rsidP="008E1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58" w:type="dxa"/>
            <w:vAlign w:val="center"/>
          </w:tcPr>
          <w:p w14:paraId="32B6F83F" w14:textId="77777777" w:rsidR="00A44833" w:rsidRPr="00787CD1" w:rsidRDefault="00A44833" w:rsidP="0078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05E5CCF" w14:textId="77777777" w:rsidR="00A44833" w:rsidRPr="003F37DF" w:rsidRDefault="0084549B" w:rsidP="00787CD1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" w:name="Texte8"/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center"/>
          </w:tcPr>
          <w:p w14:paraId="2F1B3576" w14:textId="77777777" w:rsidR="00A44833" w:rsidRPr="00787CD1" w:rsidRDefault="00A44833" w:rsidP="0078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1DEB58D" w14:textId="77777777" w:rsidR="00A44833" w:rsidRPr="00787CD1" w:rsidRDefault="00061BEE" w:rsidP="0078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7" w:name="Texte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14:paraId="17E7B938" w14:textId="77777777" w:rsidR="00A44833" w:rsidRPr="00787CD1" w:rsidRDefault="00A44833" w:rsidP="00787CD1">
            <w:pPr>
              <w:jc w:val="center"/>
              <w:rPr>
                <w:sz w:val="16"/>
                <w:szCs w:val="16"/>
              </w:rPr>
            </w:pPr>
          </w:p>
        </w:tc>
      </w:tr>
      <w:tr w:rsidR="00A44833" w:rsidRPr="00CE5D21" w14:paraId="676374A4" w14:textId="77777777" w:rsidTr="00C87354">
        <w:trPr>
          <w:trHeight w:val="368"/>
        </w:trPr>
        <w:tc>
          <w:tcPr>
            <w:tcW w:w="234" w:type="dxa"/>
            <w:tcBorders>
              <w:top w:val="nil"/>
              <w:bottom w:val="nil"/>
            </w:tcBorders>
          </w:tcPr>
          <w:p w14:paraId="721B4D97" w14:textId="77777777" w:rsidR="00A44833" w:rsidRPr="00CE5D21" w:rsidRDefault="00A44833" w:rsidP="00787C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7C8036" w14:textId="77777777" w:rsidR="00A44833" w:rsidRPr="00CE5D21" w:rsidRDefault="00A44833" w:rsidP="00787CD1">
            <w:pPr>
              <w:jc w:val="center"/>
              <w:rPr>
                <w:sz w:val="14"/>
                <w:szCs w:val="14"/>
              </w:rPr>
            </w:pPr>
            <w:r w:rsidRPr="00CE5D21">
              <w:rPr>
                <w:sz w:val="14"/>
                <w:szCs w:val="14"/>
              </w:rPr>
              <w:t>Ville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F4F4FE3" w14:textId="77777777" w:rsidR="00A44833" w:rsidRPr="00CE5D21" w:rsidRDefault="00A44833" w:rsidP="00787C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gridSpan w:val="6"/>
            <w:tcBorders>
              <w:bottom w:val="single" w:sz="4" w:space="0" w:color="auto"/>
            </w:tcBorders>
          </w:tcPr>
          <w:p w14:paraId="50B8A11D" w14:textId="77777777" w:rsidR="00A44833" w:rsidRPr="00CE5D21" w:rsidRDefault="00A44833" w:rsidP="00787CD1">
            <w:pPr>
              <w:jc w:val="center"/>
              <w:rPr>
                <w:sz w:val="14"/>
                <w:szCs w:val="14"/>
              </w:rPr>
            </w:pPr>
            <w:r w:rsidRPr="00CE5D21">
              <w:rPr>
                <w:sz w:val="14"/>
                <w:szCs w:val="14"/>
              </w:rPr>
              <w:t>Code postal</w:t>
            </w: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</w:tcPr>
          <w:p w14:paraId="5609B3DE" w14:textId="77777777" w:rsidR="00A44833" w:rsidRPr="00CE5D21" w:rsidRDefault="00A44833" w:rsidP="00787C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00" w:type="dxa"/>
            <w:gridSpan w:val="4"/>
            <w:tcBorders>
              <w:top w:val="nil"/>
              <w:bottom w:val="single" w:sz="4" w:space="0" w:color="auto"/>
            </w:tcBorders>
          </w:tcPr>
          <w:p w14:paraId="4D463FC9" w14:textId="77777777" w:rsidR="00A44833" w:rsidRPr="00CE5D21" w:rsidRDefault="00E01406" w:rsidP="00E01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Adresse de courrier électronique professionnel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1B09F0B1" w14:textId="77777777" w:rsidR="00A44833" w:rsidRPr="00CE5D21" w:rsidRDefault="00A44833" w:rsidP="00787CD1">
            <w:pPr>
              <w:jc w:val="center"/>
              <w:rPr>
                <w:sz w:val="14"/>
                <w:szCs w:val="14"/>
              </w:rPr>
            </w:pPr>
          </w:p>
        </w:tc>
      </w:tr>
      <w:tr w:rsidR="004B03ED" w:rsidRPr="004B03ED" w14:paraId="0D8C7769" w14:textId="77777777" w:rsidTr="009D1F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2A68"/>
          </w:tcPr>
          <w:p w14:paraId="6D7E9636" w14:textId="77777777" w:rsidR="00A44833" w:rsidRPr="004B03ED" w:rsidRDefault="00A44833" w:rsidP="00787CD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A68"/>
            <w:vAlign w:val="center"/>
          </w:tcPr>
          <w:p w14:paraId="2C557F45" w14:textId="77777777" w:rsidR="00A44833" w:rsidRPr="00BD6388" w:rsidRDefault="00BD6388" w:rsidP="00DA47F9">
            <w:pPr>
              <w:rPr>
                <w:rFonts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BD6388">
              <w:rPr>
                <w:rFonts w:cs="Arial"/>
                <w:b/>
                <w:smallCaps/>
                <w:color w:val="FFFFFF" w:themeColor="background1"/>
                <w:sz w:val="20"/>
                <w:szCs w:val="20"/>
              </w:rPr>
              <w:t>Fournisseur de services d’externalisation de documents technologiques dûment autorisé par l'ordre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2A68"/>
          </w:tcPr>
          <w:p w14:paraId="67003209" w14:textId="77777777" w:rsidR="00A44833" w:rsidRPr="004B03ED" w:rsidRDefault="00A44833" w:rsidP="00787CD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96CBE" w:rsidRPr="008B6911" w14:paraId="7B2E5631" w14:textId="77777777" w:rsidTr="00914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234" w:type="dxa"/>
            <w:tcBorders>
              <w:bottom w:val="nil"/>
              <w:right w:val="nil"/>
            </w:tcBorders>
          </w:tcPr>
          <w:p w14:paraId="60CDBF73" w14:textId="77777777" w:rsidR="00A96CBE" w:rsidRPr="008B6911" w:rsidRDefault="00A96CBE" w:rsidP="00F1306D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96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5036837B" w14:textId="77777777" w:rsidR="00A96CBE" w:rsidRPr="008B6911" w:rsidRDefault="00A96CBE" w:rsidP="00A96CBE">
            <w:pPr>
              <w:ind w:left="-56"/>
              <w:rPr>
                <w:rFonts w:cs="Arial"/>
                <w:sz w:val="18"/>
                <w:szCs w:val="18"/>
              </w:rPr>
            </w:pPr>
            <w:r w:rsidRPr="008B6911">
              <w:rPr>
                <w:rFonts w:cs="Arial"/>
                <w:b/>
                <w:sz w:val="18"/>
                <w:szCs w:val="18"/>
                <w:lang w:val="fr-FR"/>
              </w:rPr>
              <w:t>J'utilise les services du fournisseur suivant, depuis le :</w:t>
            </w:r>
          </w:p>
        </w:tc>
        <w:tc>
          <w:tcPr>
            <w:tcW w:w="274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5EE451" w14:textId="77777777" w:rsidR="00A96CBE" w:rsidRPr="008B6911" w:rsidRDefault="00EA7A71" w:rsidP="00EA7A71">
            <w:pPr>
              <w:jc w:val="center"/>
              <w:rPr>
                <w:rFonts w:cs="Arial"/>
                <w:sz w:val="18"/>
                <w:szCs w:val="18"/>
              </w:rPr>
            </w:pPr>
            <w:r w:rsidRPr="008B6911">
              <w:rPr>
                <w:rFonts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8" w:name="Texte9"/>
            <w:r w:rsidRPr="008B691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B6911">
              <w:rPr>
                <w:rFonts w:cs="Arial"/>
                <w:sz w:val="18"/>
                <w:szCs w:val="18"/>
              </w:rPr>
            </w:r>
            <w:r w:rsidRPr="008B6911">
              <w:rPr>
                <w:rFonts w:cs="Arial"/>
                <w:sz w:val="18"/>
                <w:szCs w:val="18"/>
              </w:rPr>
              <w:fldChar w:fldCharType="separate"/>
            </w:r>
            <w:r w:rsidRPr="008B6911">
              <w:rPr>
                <w:rFonts w:cs="Arial"/>
                <w:noProof/>
                <w:sz w:val="18"/>
                <w:szCs w:val="18"/>
              </w:rPr>
              <w:t> </w:t>
            </w:r>
            <w:r w:rsidRPr="008B6911">
              <w:rPr>
                <w:rFonts w:cs="Arial"/>
                <w:noProof/>
                <w:sz w:val="18"/>
                <w:szCs w:val="18"/>
              </w:rPr>
              <w:t> </w:t>
            </w:r>
            <w:r w:rsidRPr="008B6911">
              <w:rPr>
                <w:rFonts w:cs="Arial"/>
                <w:noProof/>
                <w:sz w:val="18"/>
                <w:szCs w:val="18"/>
              </w:rPr>
              <w:t> </w:t>
            </w:r>
            <w:r w:rsidRPr="008B6911">
              <w:rPr>
                <w:rFonts w:cs="Arial"/>
                <w:noProof/>
                <w:sz w:val="18"/>
                <w:szCs w:val="18"/>
              </w:rPr>
              <w:t> </w:t>
            </w:r>
            <w:r w:rsidRPr="008B6911">
              <w:rPr>
                <w:rFonts w:cs="Arial"/>
                <w:noProof/>
                <w:sz w:val="18"/>
                <w:szCs w:val="18"/>
              </w:rPr>
              <w:t> </w:t>
            </w:r>
            <w:r w:rsidRPr="008B6911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9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169E114" w14:textId="77777777" w:rsidR="00A96CBE" w:rsidRPr="008B6911" w:rsidRDefault="00A96CBE" w:rsidP="00A96C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nil"/>
              <w:bottom w:val="nil"/>
            </w:tcBorders>
          </w:tcPr>
          <w:p w14:paraId="25EC7417" w14:textId="77777777" w:rsidR="00A96CBE" w:rsidRPr="008B6911" w:rsidRDefault="00A96CBE" w:rsidP="00F1306D">
            <w:pPr>
              <w:rPr>
                <w:rFonts w:cs="Arial"/>
                <w:sz w:val="18"/>
                <w:szCs w:val="18"/>
              </w:rPr>
            </w:pPr>
          </w:p>
        </w:tc>
      </w:tr>
      <w:tr w:rsidR="00A96CBE" w:rsidRPr="008B6911" w14:paraId="41FEFEE7" w14:textId="77777777" w:rsidTr="00914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3BAD8CB6" w14:textId="77777777" w:rsidR="00A96CBE" w:rsidRPr="008B6911" w:rsidRDefault="00A96CBE" w:rsidP="00787C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FC0626" w14:textId="77777777" w:rsidR="00A96CBE" w:rsidRPr="00F13D00" w:rsidRDefault="00A96CBE" w:rsidP="00A44833">
            <w:pPr>
              <w:ind w:lef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84A616" w14:textId="77777777" w:rsidR="00A96CBE" w:rsidRPr="00F13D00" w:rsidRDefault="00B90487" w:rsidP="00457044">
            <w:pPr>
              <w:jc w:val="center"/>
              <w:rPr>
                <w:rFonts w:cs="Arial"/>
                <w:sz w:val="14"/>
                <w:szCs w:val="14"/>
              </w:rPr>
            </w:pPr>
            <w:r w:rsidRPr="00F13D00">
              <w:rPr>
                <w:rFonts w:eastAsia="Calibri" w:cs="Arial"/>
                <w:noProof/>
                <w:sz w:val="14"/>
                <w:szCs w:val="14"/>
                <w:lang w:val="fr-FR" w:eastAsia="fr-CA"/>
              </w:rPr>
              <w:t>aaaa-</w:t>
            </w:r>
            <w:r w:rsidR="00457044" w:rsidRPr="00F13D00">
              <w:rPr>
                <w:rFonts w:eastAsia="Calibri" w:cs="Arial"/>
                <w:noProof/>
                <w:sz w:val="14"/>
                <w:szCs w:val="14"/>
                <w:lang w:val="fr-FR" w:eastAsia="fr-CA"/>
              </w:rPr>
              <w:t>mm</w:t>
            </w:r>
            <w:r w:rsidRPr="00F13D00">
              <w:rPr>
                <w:rFonts w:eastAsia="Calibri" w:cs="Arial"/>
                <w:noProof/>
                <w:sz w:val="14"/>
                <w:szCs w:val="14"/>
                <w:lang w:val="fr-FR" w:eastAsia="fr-CA"/>
              </w:rPr>
              <w:t>-jj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4825F" w14:textId="77777777" w:rsidR="00A96CBE" w:rsidRPr="00F13D00" w:rsidRDefault="00A96CBE" w:rsidP="00A96CB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566A2AF6" w14:textId="77777777" w:rsidR="00A96CBE" w:rsidRPr="008B6911" w:rsidRDefault="00A96CBE" w:rsidP="00787CD1">
            <w:pPr>
              <w:rPr>
                <w:rFonts w:cs="Arial"/>
                <w:sz w:val="18"/>
                <w:szCs w:val="18"/>
              </w:rPr>
            </w:pPr>
          </w:p>
        </w:tc>
      </w:tr>
      <w:tr w:rsidR="00A27D75" w:rsidRPr="004E5D6E" w14:paraId="2417720B" w14:textId="77777777" w:rsidTr="006A55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6E85AE18" w14:textId="77777777" w:rsidR="00A27D75" w:rsidRPr="008B6911" w:rsidRDefault="00A27D75" w:rsidP="00A27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46A27" w14:textId="44892D43" w:rsidR="000801BD" w:rsidRPr="000801BD" w:rsidRDefault="004A6EF2" w:rsidP="006F0FA8">
            <w:pPr>
              <w:tabs>
                <w:tab w:val="left" w:pos="304"/>
                <w:tab w:val="left" w:pos="1455"/>
              </w:tabs>
              <w:spacing w:before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F13D0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9"/>
            <w:r w:rsidRPr="00F13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cs="Arial"/>
                <w:sz w:val="18"/>
                <w:szCs w:val="18"/>
              </w:rPr>
            </w:r>
            <w:r w:rsidR="003C0131">
              <w:rPr>
                <w:rFonts w:cs="Arial"/>
                <w:sz w:val="18"/>
                <w:szCs w:val="18"/>
              </w:rPr>
              <w:fldChar w:fldCharType="separate"/>
            </w:r>
            <w:r w:rsidRPr="00F13D00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F13D00">
              <w:rPr>
                <w:rFonts w:cs="Arial"/>
                <w:sz w:val="18"/>
                <w:szCs w:val="18"/>
              </w:rPr>
              <w:tab/>
            </w:r>
            <w:r w:rsidR="000801BD">
              <w:rPr>
                <w:rFonts w:cs="Arial"/>
                <w:sz w:val="18"/>
                <w:szCs w:val="18"/>
              </w:rPr>
              <w:t xml:space="preserve">Docurium </w:t>
            </w:r>
            <w:r w:rsidRPr="00F13D00">
              <w:rPr>
                <w:rFonts w:cs="Arial"/>
                <w:sz w:val="18"/>
                <w:szCs w:val="18"/>
                <w:lang w:val="fr-FR"/>
              </w:rPr>
              <w:t>(Avancie)</w:t>
            </w:r>
          </w:p>
          <w:p w14:paraId="3030511F" w14:textId="4A0F0E4D" w:rsidR="000801BD" w:rsidRPr="00F13D00" w:rsidRDefault="000801BD" w:rsidP="006F0FA8">
            <w:pPr>
              <w:tabs>
                <w:tab w:val="left" w:pos="304"/>
                <w:tab w:val="left" w:pos="1455"/>
              </w:tabs>
              <w:spacing w:before="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A4E5E2" w14:textId="77777777" w:rsidR="00A27D75" w:rsidRPr="00F13D00" w:rsidRDefault="00A27D75" w:rsidP="00D771EA">
            <w:pPr>
              <w:pStyle w:val="Paragraphedeliste"/>
              <w:tabs>
                <w:tab w:val="left" w:pos="304"/>
                <w:tab w:val="left" w:pos="334"/>
                <w:tab w:val="left" w:pos="1335"/>
              </w:tabs>
              <w:spacing w:before="2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13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 w:rsidRPr="00F13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ascii="Arial" w:hAnsi="Arial" w:cs="Arial"/>
                <w:sz w:val="18"/>
                <w:szCs w:val="18"/>
              </w:rPr>
            </w:r>
            <w:r w:rsidR="003C0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D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F13D00">
              <w:rPr>
                <w:rFonts w:ascii="Arial" w:hAnsi="Arial" w:cs="Arial"/>
                <w:sz w:val="18"/>
                <w:szCs w:val="18"/>
              </w:rPr>
              <w:tab/>
            </w:r>
            <w:r w:rsidR="00D771EA" w:rsidRPr="00F13D00">
              <w:rPr>
                <w:rFonts w:ascii="Arial" w:hAnsi="Arial" w:cs="Arial"/>
                <w:sz w:val="18"/>
                <w:szCs w:val="18"/>
              </w:rPr>
              <w:t>ProCardex</w:t>
            </w:r>
            <w:r w:rsidR="00D771EA" w:rsidRPr="00F13D00">
              <w:rPr>
                <w:rFonts w:ascii="Arial" w:hAnsi="Arial" w:cs="Arial"/>
                <w:sz w:val="18"/>
                <w:szCs w:val="18"/>
              </w:rPr>
              <w:tab/>
              <w:t>(</w:t>
            </w:r>
            <w:r w:rsidR="00F13D00" w:rsidRPr="00F13D00">
              <w:rPr>
                <w:rFonts w:ascii="Arial" w:hAnsi="Arial" w:cs="Arial"/>
                <w:sz w:val="18"/>
                <w:szCs w:val="18"/>
              </w:rPr>
              <w:t>Acceo</w:t>
            </w:r>
            <w:r w:rsidR="00D771EA" w:rsidRPr="00F13D0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13DDD9" w14:textId="77777777" w:rsidR="00D771EA" w:rsidRPr="00F13D00" w:rsidRDefault="00D220DA" w:rsidP="00D771EA">
            <w:pPr>
              <w:tabs>
                <w:tab w:val="left" w:pos="342"/>
                <w:tab w:val="left" w:pos="1155"/>
              </w:tabs>
              <w:spacing w:before="20"/>
              <w:jc w:val="left"/>
              <w:rPr>
                <w:rFonts w:cs="Arial"/>
                <w:sz w:val="18"/>
                <w:szCs w:val="18"/>
                <w:lang w:val="en-CA"/>
              </w:rPr>
            </w:pPr>
            <w:r w:rsidRPr="00F13D0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D00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3C0131">
              <w:rPr>
                <w:rFonts w:cs="Arial"/>
                <w:sz w:val="18"/>
                <w:szCs w:val="18"/>
              </w:rPr>
            </w:r>
            <w:r w:rsidR="003C0131">
              <w:rPr>
                <w:rFonts w:cs="Arial"/>
                <w:sz w:val="18"/>
                <w:szCs w:val="18"/>
              </w:rPr>
              <w:fldChar w:fldCharType="separate"/>
            </w:r>
            <w:r w:rsidRPr="00F13D00">
              <w:rPr>
                <w:rFonts w:cs="Arial"/>
                <w:sz w:val="18"/>
                <w:szCs w:val="18"/>
              </w:rPr>
              <w:fldChar w:fldCharType="end"/>
            </w:r>
            <w:r w:rsidRPr="00F13D00">
              <w:rPr>
                <w:rFonts w:cs="Arial"/>
                <w:sz w:val="18"/>
                <w:szCs w:val="18"/>
                <w:lang w:val="en-CA"/>
              </w:rPr>
              <w:tab/>
            </w:r>
            <w:r w:rsidR="00D771EA" w:rsidRPr="00F13D00">
              <w:rPr>
                <w:rFonts w:cs="Arial"/>
                <w:sz w:val="18"/>
                <w:szCs w:val="18"/>
                <w:lang w:val="en-CA"/>
              </w:rPr>
              <w:t>Acronis</w:t>
            </w:r>
            <w:r w:rsidR="00A976E0">
              <w:rPr>
                <w:rFonts w:cs="Arial"/>
                <w:sz w:val="18"/>
                <w:szCs w:val="18"/>
                <w:lang w:val="en-CA"/>
              </w:rPr>
              <w:t xml:space="preserve"> - </w:t>
            </w:r>
            <w:r w:rsidR="00D771EA" w:rsidRPr="00F13D00">
              <w:rPr>
                <w:rFonts w:cs="Arial"/>
                <w:sz w:val="18"/>
                <w:szCs w:val="18"/>
                <w:lang w:val="en-CA"/>
              </w:rPr>
              <w:t>Online Backup</w:t>
            </w:r>
            <w:r w:rsidR="004E5D6E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="00D771EA" w:rsidRPr="00F13D00">
              <w:rPr>
                <w:rFonts w:cs="Arial"/>
                <w:sz w:val="18"/>
                <w:szCs w:val="18"/>
                <w:lang w:val="en-CA"/>
              </w:rPr>
              <w:t>(Sherweb)</w:t>
            </w:r>
          </w:p>
          <w:p w14:paraId="0A32CA5E" w14:textId="77777777" w:rsidR="00A27D75" w:rsidRPr="00F13D00" w:rsidRDefault="00A27D75" w:rsidP="00D771EA">
            <w:pPr>
              <w:tabs>
                <w:tab w:val="left" w:pos="304"/>
                <w:tab w:val="left" w:pos="1384"/>
              </w:tabs>
              <w:spacing w:before="20"/>
              <w:jc w:val="lef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598A276D" w14:textId="77777777" w:rsidR="00A27D75" w:rsidRPr="00D771EA" w:rsidRDefault="00A27D75" w:rsidP="00A27D75">
            <w:pPr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D220DA" w:rsidRPr="00745DF4" w14:paraId="5A4E4DD6" w14:textId="77777777" w:rsidTr="006A55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327EC39F" w14:textId="77777777" w:rsidR="00D220DA" w:rsidRPr="00D771EA" w:rsidRDefault="00D220DA" w:rsidP="00D220DA">
            <w:pPr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38A5F" w14:textId="76F00ECC" w:rsidR="004A6EF2" w:rsidRPr="00F13D00" w:rsidRDefault="004A6EF2" w:rsidP="006F0FA8">
            <w:pPr>
              <w:tabs>
                <w:tab w:val="left" w:pos="304"/>
                <w:tab w:val="left" w:pos="1455"/>
              </w:tabs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F13D0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cs="Arial"/>
                <w:sz w:val="18"/>
                <w:szCs w:val="18"/>
              </w:rPr>
            </w:r>
            <w:r w:rsidR="003C0131">
              <w:rPr>
                <w:rFonts w:cs="Arial"/>
                <w:sz w:val="18"/>
                <w:szCs w:val="18"/>
              </w:rPr>
              <w:fldChar w:fldCharType="separate"/>
            </w:r>
            <w:r w:rsidRPr="00F13D00">
              <w:rPr>
                <w:rFonts w:cs="Arial"/>
                <w:sz w:val="18"/>
                <w:szCs w:val="18"/>
              </w:rPr>
              <w:fldChar w:fldCharType="end"/>
            </w:r>
            <w:r w:rsidRPr="00F13D00">
              <w:rPr>
                <w:rFonts w:cs="Arial"/>
                <w:sz w:val="18"/>
                <w:szCs w:val="18"/>
              </w:rPr>
              <w:tab/>
            </w:r>
            <w:r w:rsidR="000801BD">
              <w:rPr>
                <w:rFonts w:cs="Arial"/>
                <w:sz w:val="18"/>
                <w:szCs w:val="18"/>
              </w:rPr>
              <w:t xml:space="preserve">Para-Maître </w:t>
            </w:r>
            <w:r w:rsidR="000801BD" w:rsidRPr="00F13D00">
              <w:rPr>
                <w:rFonts w:cs="Arial"/>
                <w:sz w:val="18"/>
                <w:szCs w:val="18"/>
                <w:lang w:val="fr-FR"/>
              </w:rPr>
              <w:t>(Avancie)</w:t>
            </w: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802FA9" w14:textId="46593C41" w:rsidR="00D220DA" w:rsidRPr="00F13D00" w:rsidRDefault="00D220DA" w:rsidP="00D771EA">
            <w:pPr>
              <w:pStyle w:val="Paragraphedeliste"/>
              <w:tabs>
                <w:tab w:val="left" w:pos="304"/>
                <w:tab w:val="left" w:pos="334"/>
                <w:tab w:val="left" w:pos="1335"/>
              </w:tabs>
              <w:spacing w:before="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13D00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Pr="00F13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3C013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F13D00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11"/>
            <w:r w:rsidRPr="00F13D00">
              <w:rPr>
                <w:rFonts w:ascii="Arial" w:hAnsi="Arial" w:cs="Arial"/>
                <w:sz w:val="18"/>
                <w:szCs w:val="18"/>
              </w:rPr>
              <w:tab/>
            </w:r>
            <w:r w:rsidR="00F13D00" w:rsidRPr="00F13D00">
              <w:rPr>
                <w:rFonts w:ascii="Arial" w:hAnsi="Arial" w:cs="Arial"/>
                <w:sz w:val="18"/>
                <w:szCs w:val="18"/>
              </w:rPr>
              <w:t>ProNotaire</w:t>
            </w:r>
            <w:r w:rsidR="00F13D00" w:rsidRPr="00F13D00">
              <w:rPr>
                <w:rFonts w:ascii="Arial" w:hAnsi="Arial" w:cs="Arial"/>
                <w:sz w:val="18"/>
                <w:szCs w:val="18"/>
              </w:rPr>
              <w:tab/>
              <w:t>(Acceo)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69CFDF" w14:textId="77777777" w:rsidR="00745DF4" w:rsidRPr="00745DF4" w:rsidRDefault="00D220DA" w:rsidP="00745DF4">
            <w:pPr>
              <w:tabs>
                <w:tab w:val="left" w:pos="342"/>
                <w:tab w:val="left" w:pos="1155"/>
              </w:tabs>
              <w:spacing w:before="20"/>
              <w:jc w:val="left"/>
              <w:rPr>
                <w:rFonts w:cs="Arial"/>
                <w:sz w:val="18"/>
                <w:szCs w:val="18"/>
                <w:lang w:val="en-CA"/>
              </w:rPr>
            </w:pPr>
            <w:r w:rsidRPr="00F13D00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DF4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3C0131">
              <w:rPr>
                <w:rFonts w:cs="Arial"/>
                <w:sz w:val="18"/>
                <w:szCs w:val="18"/>
                <w:lang w:val="fr-FR"/>
              </w:rPr>
            </w:r>
            <w:r w:rsidR="003C013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F13D00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745DF4">
              <w:rPr>
                <w:rFonts w:cs="Arial"/>
                <w:sz w:val="18"/>
                <w:szCs w:val="18"/>
                <w:lang w:val="en-CA"/>
              </w:rPr>
              <w:tab/>
            </w:r>
            <w:r w:rsidR="00745DF4" w:rsidRPr="004E5D6E">
              <w:rPr>
                <w:rFonts w:cs="Arial"/>
                <w:sz w:val="18"/>
                <w:szCs w:val="18"/>
                <w:lang w:val="en-CA"/>
              </w:rPr>
              <w:t>Cloud PBX (Sherweb)</w:t>
            </w:r>
          </w:p>
          <w:p w14:paraId="2AB1355F" w14:textId="1D6D0586" w:rsidR="00D220DA" w:rsidRPr="00745DF4" w:rsidRDefault="00D220DA" w:rsidP="00D771EA">
            <w:pPr>
              <w:tabs>
                <w:tab w:val="left" w:pos="304"/>
                <w:tab w:val="left" w:pos="1384"/>
              </w:tabs>
              <w:spacing w:before="20"/>
              <w:jc w:val="lef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6B594238" w14:textId="77777777" w:rsidR="00D220DA" w:rsidRPr="00745DF4" w:rsidRDefault="00D220DA" w:rsidP="00D220DA">
            <w:pPr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D220DA" w:rsidRPr="008B6911" w14:paraId="72DA2D8D" w14:textId="77777777" w:rsidTr="00500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090CEF60" w14:textId="77777777" w:rsidR="00D220DA" w:rsidRPr="00745DF4" w:rsidRDefault="00D220DA" w:rsidP="00D220DA">
            <w:pPr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E72D" w14:textId="2333BCBB" w:rsidR="00D220DA" w:rsidRPr="00F13D00" w:rsidRDefault="004A6EF2" w:rsidP="00A976E0">
            <w:pPr>
              <w:tabs>
                <w:tab w:val="left" w:pos="304"/>
                <w:tab w:val="left" w:pos="1455"/>
              </w:tabs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F13D0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8"/>
            <w:r w:rsidRPr="00F13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cs="Arial"/>
                <w:sz w:val="18"/>
                <w:szCs w:val="18"/>
              </w:rPr>
            </w:r>
            <w:r w:rsidR="003C0131">
              <w:rPr>
                <w:rFonts w:cs="Arial"/>
                <w:sz w:val="18"/>
                <w:szCs w:val="18"/>
              </w:rPr>
              <w:fldChar w:fldCharType="separate"/>
            </w:r>
            <w:r w:rsidRPr="00F13D00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F13D00">
              <w:rPr>
                <w:rFonts w:cs="Arial"/>
                <w:sz w:val="18"/>
                <w:szCs w:val="18"/>
              </w:rPr>
              <w:tab/>
            </w:r>
            <w:r w:rsidR="000801BD">
              <w:rPr>
                <w:rFonts w:cs="Arial"/>
                <w:sz w:val="18"/>
                <w:szCs w:val="18"/>
              </w:rPr>
              <w:t>Todoc</w:t>
            </w:r>
            <w:r w:rsidR="00A976E0">
              <w:rPr>
                <w:rFonts w:cs="Arial"/>
                <w:sz w:val="18"/>
                <w:szCs w:val="18"/>
              </w:rPr>
              <w:t xml:space="preserve"> (Avancie)</w:t>
            </w: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7C971D" w14:textId="77777777" w:rsidR="00D220DA" w:rsidRPr="00F13D00" w:rsidRDefault="00D220DA" w:rsidP="00D771EA">
            <w:pPr>
              <w:pStyle w:val="Paragraphedeliste"/>
              <w:tabs>
                <w:tab w:val="left" w:pos="304"/>
                <w:tab w:val="left" w:pos="334"/>
                <w:tab w:val="left" w:pos="1305"/>
                <w:tab w:val="left" w:pos="1962"/>
              </w:tabs>
              <w:spacing w:before="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13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5"/>
            <w:r w:rsidRPr="00F13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ascii="Arial" w:hAnsi="Arial" w:cs="Arial"/>
                <w:sz w:val="18"/>
                <w:szCs w:val="18"/>
              </w:rPr>
            </w:r>
            <w:r w:rsidR="003C0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D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F13D00">
              <w:rPr>
                <w:rFonts w:ascii="Arial" w:hAnsi="Arial" w:cs="Arial"/>
                <w:sz w:val="18"/>
                <w:szCs w:val="18"/>
              </w:rPr>
              <w:tab/>
            </w:r>
            <w:r w:rsidR="00D771EA" w:rsidRPr="00F13D00">
              <w:rPr>
                <w:rFonts w:ascii="Arial" w:hAnsi="Arial" w:cs="Arial"/>
                <w:sz w:val="18"/>
                <w:szCs w:val="18"/>
              </w:rPr>
              <w:t>Clause Testament (Éditions Y</w:t>
            </w:r>
            <w:r w:rsidR="004E5D6E">
              <w:rPr>
                <w:rFonts w:ascii="Arial" w:hAnsi="Arial" w:cs="Arial"/>
                <w:sz w:val="18"/>
                <w:szCs w:val="18"/>
              </w:rPr>
              <w:t>.</w:t>
            </w:r>
            <w:r w:rsidR="00D771EA" w:rsidRPr="00F13D00">
              <w:rPr>
                <w:rFonts w:ascii="Arial" w:hAnsi="Arial" w:cs="Arial"/>
                <w:sz w:val="18"/>
                <w:szCs w:val="18"/>
              </w:rPr>
              <w:t xml:space="preserve"> Blais)</w:t>
            </w:r>
          </w:p>
          <w:p w14:paraId="53BE37B5" w14:textId="77777777" w:rsidR="00D771EA" w:rsidRPr="00F13D00" w:rsidRDefault="00D771EA" w:rsidP="00D771EA">
            <w:pPr>
              <w:pStyle w:val="Paragraphedeliste"/>
              <w:tabs>
                <w:tab w:val="left" w:pos="304"/>
                <w:tab w:val="left" w:pos="334"/>
                <w:tab w:val="left" w:pos="1305"/>
                <w:tab w:val="left" w:pos="1962"/>
              </w:tabs>
              <w:spacing w:before="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6C047A" w14:textId="5C68F3A7" w:rsidR="00D220DA" w:rsidRPr="00F13D00" w:rsidRDefault="00DC7C1B" w:rsidP="00DC7C1B">
            <w:pPr>
              <w:tabs>
                <w:tab w:val="left" w:pos="342"/>
                <w:tab w:val="left" w:pos="1155"/>
              </w:tabs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F13D00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cs="Arial"/>
                <w:sz w:val="18"/>
                <w:szCs w:val="18"/>
                <w:lang w:val="fr-FR"/>
              </w:rPr>
            </w:r>
            <w:r w:rsidR="003C013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F13D00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F13D00">
              <w:rPr>
                <w:rFonts w:cs="Arial"/>
                <w:sz w:val="18"/>
                <w:szCs w:val="18"/>
              </w:rPr>
              <w:tab/>
            </w:r>
            <w:r w:rsidR="00745DF4" w:rsidRPr="00745DF4">
              <w:rPr>
                <w:rFonts w:cs="Arial"/>
                <w:sz w:val="18"/>
                <w:szCs w:val="18"/>
                <w:lang w:val="en-CA"/>
              </w:rPr>
              <w:t>Performance Cloud (Sherweb)</w:t>
            </w:r>
          </w:p>
          <w:p w14:paraId="21F4A17A" w14:textId="77777777" w:rsidR="00DC7C1B" w:rsidRPr="00F13D00" w:rsidRDefault="00DC7C1B" w:rsidP="00DC7C1B">
            <w:pPr>
              <w:tabs>
                <w:tab w:val="left" w:pos="342"/>
                <w:tab w:val="left" w:pos="1155"/>
              </w:tabs>
              <w:spacing w:before="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40E3810A" w14:textId="77777777" w:rsidR="00D220DA" w:rsidRPr="008B6911" w:rsidRDefault="00D220DA" w:rsidP="00D220DA">
            <w:pPr>
              <w:rPr>
                <w:rFonts w:cs="Arial"/>
                <w:sz w:val="18"/>
                <w:szCs w:val="18"/>
              </w:rPr>
            </w:pPr>
          </w:p>
        </w:tc>
      </w:tr>
      <w:tr w:rsidR="00451CCA" w:rsidRPr="008B6911" w14:paraId="06340CBD" w14:textId="77777777" w:rsidTr="00500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37128105" w14:textId="77777777" w:rsidR="00451CCA" w:rsidRPr="008B6911" w:rsidRDefault="00451CCA" w:rsidP="00D220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6DF6" w14:textId="12FAFC6E" w:rsidR="00A976E0" w:rsidRDefault="00451CCA" w:rsidP="00A976E0">
            <w:pPr>
              <w:tabs>
                <w:tab w:val="left" w:pos="304"/>
                <w:tab w:val="left" w:pos="1455"/>
              </w:tabs>
              <w:spacing w:before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F13D0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cs="Arial"/>
                <w:sz w:val="18"/>
                <w:szCs w:val="18"/>
              </w:rPr>
            </w:r>
            <w:r w:rsidR="003C0131">
              <w:rPr>
                <w:rFonts w:cs="Arial"/>
                <w:sz w:val="18"/>
                <w:szCs w:val="18"/>
              </w:rPr>
              <w:fldChar w:fldCharType="separate"/>
            </w:r>
            <w:r w:rsidRPr="00F13D00">
              <w:rPr>
                <w:rFonts w:cs="Arial"/>
                <w:sz w:val="18"/>
                <w:szCs w:val="18"/>
              </w:rPr>
              <w:fldChar w:fldCharType="end"/>
            </w:r>
            <w:r w:rsidR="000801BD">
              <w:rPr>
                <w:rFonts w:cs="Arial"/>
                <w:sz w:val="18"/>
                <w:szCs w:val="18"/>
              </w:rPr>
              <w:tab/>
            </w:r>
            <w:r w:rsidR="000801BD" w:rsidRPr="00F13D00">
              <w:rPr>
                <w:rFonts w:cs="Arial"/>
                <w:sz w:val="18"/>
                <w:szCs w:val="18"/>
              </w:rPr>
              <w:t>Votre Courriel</w:t>
            </w:r>
            <w:r w:rsidR="000801BD">
              <w:rPr>
                <w:rFonts w:cs="Arial"/>
                <w:sz w:val="18"/>
                <w:szCs w:val="18"/>
              </w:rPr>
              <w:t xml:space="preserve"> </w:t>
            </w:r>
            <w:r w:rsidR="000801BD" w:rsidRPr="00F13D00">
              <w:rPr>
                <w:rFonts w:cs="Arial"/>
                <w:sz w:val="18"/>
                <w:szCs w:val="18"/>
                <w:lang w:val="fr-FR"/>
              </w:rPr>
              <w:t>(Avancie)</w:t>
            </w:r>
          </w:p>
          <w:p w14:paraId="18436BB5" w14:textId="77777777" w:rsidR="00451CCA" w:rsidRPr="00F13D00" w:rsidRDefault="00451CCA" w:rsidP="006F0FA8">
            <w:pPr>
              <w:tabs>
                <w:tab w:val="left" w:pos="304"/>
                <w:tab w:val="left" w:pos="1455"/>
              </w:tabs>
              <w:spacing w:before="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87C376" w14:textId="77777777" w:rsidR="00451CCA" w:rsidRPr="00F13D00" w:rsidRDefault="00451CCA" w:rsidP="00451CCA">
            <w:pPr>
              <w:tabs>
                <w:tab w:val="left" w:pos="342"/>
                <w:tab w:val="left" w:pos="1155"/>
              </w:tabs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F13D00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cs="Arial"/>
                <w:sz w:val="18"/>
                <w:szCs w:val="18"/>
                <w:lang w:val="fr-FR"/>
              </w:rPr>
            </w:r>
            <w:r w:rsidR="003C013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F13D00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F13D00">
              <w:rPr>
                <w:rFonts w:cs="Arial"/>
                <w:sz w:val="18"/>
                <w:szCs w:val="18"/>
              </w:rPr>
              <w:tab/>
            </w:r>
            <w:r w:rsidR="00D771EA" w:rsidRPr="00F13D00">
              <w:rPr>
                <w:rFonts w:cs="Arial"/>
                <w:sz w:val="18"/>
                <w:szCs w:val="18"/>
              </w:rPr>
              <w:t>AdVitam (Persona Innovation)</w:t>
            </w:r>
          </w:p>
          <w:p w14:paraId="0C62755D" w14:textId="77777777" w:rsidR="00451CCA" w:rsidRPr="00F13D00" w:rsidRDefault="00451CCA" w:rsidP="00924477">
            <w:pPr>
              <w:pStyle w:val="Paragraphedeliste"/>
              <w:tabs>
                <w:tab w:val="left" w:pos="304"/>
                <w:tab w:val="left" w:pos="334"/>
                <w:tab w:val="left" w:pos="1305"/>
                <w:tab w:val="left" w:pos="1962"/>
              </w:tabs>
              <w:spacing w:before="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D2F0D" w14:textId="64156376" w:rsidR="00451CCA" w:rsidRPr="00F13D00" w:rsidRDefault="00A976E0" w:rsidP="004E5D6E">
            <w:pPr>
              <w:tabs>
                <w:tab w:val="left" w:pos="342"/>
                <w:tab w:val="left" w:pos="1155"/>
              </w:tabs>
              <w:spacing w:before="2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C0131">
              <w:rPr>
                <w:rFonts w:cs="Arial"/>
                <w:sz w:val="18"/>
                <w:szCs w:val="18"/>
                <w:lang w:val="fr-FR"/>
              </w:rPr>
            </w:r>
            <w:r w:rsidR="003C013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451CCA" w:rsidRPr="00F13D00">
              <w:rPr>
                <w:rFonts w:cs="Arial"/>
                <w:sz w:val="18"/>
                <w:szCs w:val="18"/>
              </w:rPr>
              <w:tab/>
            </w:r>
            <w:r w:rsidR="004E5D6E" w:rsidRPr="00F13D00">
              <w:rPr>
                <w:rFonts w:cs="Arial"/>
                <w:sz w:val="18"/>
                <w:szCs w:val="18"/>
              </w:rPr>
              <w:t>ConsignO</w:t>
            </w:r>
            <w:r w:rsidR="004E5D6E">
              <w:rPr>
                <w:rFonts w:cs="Arial"/>
                <w:sz w:val="18"/>
                <w:szCs w:val="18"/>
              </w:rPr>
              <w:t xml:space="preserve"> </w:t>
            </w:r>
            <w:r w:rsidR="004E5D6E" w:rsidRPr="00F13D00">
              <w:rPr>
                <w:rFonts w:cs="Arial"/>
                <w:sz w:val="18"/>
                <w:szCs w:val="18"/>
              </w:rPr>
              <w:t>Cloud</w:t>
            </w:r>
            <w:r w:rsidR="004E5D6E">
              <w:rPr>
                <w:rFonts w:cs="Arial"/>
                <w:sz w:val="18"/>
                <w:szCs w:val="18"/>
              </w:rPr>
              <w:t xml:space="preserve"> </w:t>
            </w:r>
            <w:r w:rsidR="00745DF4">
              <w:rPr>
                <w:rFonts w:cs="Arial"/>
                <w:sz w:val="18"/>
                <w:szCs w:val="18"/>
              </w:rPr>
              <w:t>–</w:t>
            </w:r>
            <w:r w:rsidR="004E5D6E">
              <w:rPr>
                <w:rFonts w:cs="Arial"/>
                <w:sz w:val="18"/>
                <w:szCs w:val="18"/>
              </w:rPr>
              <w:t xml:space="preserve"> </w:t>
            </w:r>
            <w:r w:rsidR="00745DF4">
              <w:rPr>
                <w:rFonts w:cs="Arial"/>
                <w:sz w:val="18"/>
                <w:szCs w:val="18"/>
              </w:rPr>
              <w:t>Affaires (Notarius)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1E42DD64" w14:textId="77777777" w:rsidR="00451CCA" w:rsidRPr="008B6911" w:rsidRDefault="00451CCA" w:rsidP="00D220DA">
            <w:pPr>
              <w:rPr>
                <w:rFonts w:cs="Arial"/>
                <w:sz w:val="18"/>
                <w:szCs w:val="18"/>
              </w:rPr>
            </w:pPr>
          </w:p>
        </w:tc>
      </w:tr>
      <w:tr w:rsidR="00C87354" w:rsidRPr="008B6911" w14:paraId="7CF597B8" w14:textId="77777777" w:rsidTr="00500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15D9661C" w14:textId="77777777" w:rsidR="00C87354" w:rsidRPr="008B6911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F0388" w14:textId="5DF30B98" w:rsidR="00C87354" w:rsidRPr="00F13D00" w:rsidRDefault="00C87354" w:rsidP="00C87354">
            <w:pPr>
              <w:tabs>
                <w:tab w:val="left" w:pos="304"/>
                <w:tab w:val="left" w:pos="1455"/>
              </w:tabs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F13D0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cs="Arial"/>
                <w:sz w:val="18"/>
                <w:szCs w:val="18"/>
              </w:rPr>
            </w:r>
            <w:r w:rsidR="003C0131">
              <w:rPr>
                <w:rFonts w:cs="Arial"/>
                <w:sz w:val="18"/>
                <w:szCs w:val="18"/>
              </w:rPr>
              <w:fldChar w:fldCharType="separate"/>
            </w:r>
            <w:r w:rsidRPr="00F13D00">
              <w:rPr>
                <w:rFonts w:cs="Arial"/>
                <w:sz w:val="18"/>
                <w:szCs w:val="18"/>
              </w:rPr>
              <w:fldChar w:fldCharType="end"/>
            </w:r>
            <w:r w:rsidRPr="00F13D00">
              <w:rPr>
                <w:rFonts w:cs="Arial"/>
                <w:sz w:val="18"/>
                <w:szCs w:val="18"/>
              </w:rPr>
              <w:tab/>
            </w:r>
            <w:r w:rsidR="000801BD">
              <w:rPr>
                <w:rFonts w:cs="Arial"/>
                <w:sz w:val="18"/>
                <w:szCs w:val="18"/>
              </w:rPr>
              <w:t>Votre Transfert (Avancie)</w:t>
            </w:r>
          </w:p>
          <w:p w14:paraId="36A75D8F" w14:textId="44AF9FD2" w:rsidR="00745DF4" w:rsidRPr="00F13D00" w:rsidRDefault="00745DF4" w:rsidP="00C87354">
            <w:pPr>
              <w:tabs>
                <w:tab w:val="left" w:pos="304"/>
                <w:tab w:val="left" w:pos="1455"/>
              </w:tabs>
              <w:spacing w:before="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BD1908" w14:textId="77777777" w:rsidR="00C87354" w:rsidRPr="00F13D00" w:rsidRDefault="00C87354" w:rsidP="00C87354">
            <w:pPr>
              <w:tabs>
                <w:tab w:val="left" w:pos="342"/>
                <w:tab w:val="left" w:pos="1155"/>
              </w:tabs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F13D00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cs="Arial"/>
                <w:sz w:val="18"/>
                <w:szCs w:val="18"/>
                <w:lang w:val="fr-FR"/>
              </w:rPr>
            </w:r>
            <w:r w:rsidR="003C013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F13D00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F13D00">
              <w:rPr>
                <w:rFonts w:cs="Arial"/>
                <w:sz w:val="18"/>
                <w:szCs w:val="18"/>
              </w:rPr>
              <w:tab/>
              <w:t>Backup En Ligne (IT Cloud Solutions)</w:t>
            </w:r>
          </w:p>
          <w:p w14:paraId="6A7618D4" w14:textId="77777777" w:rsidR="00C87354" w:rsidRPr="00F13D00" w:rsidRDefault="00C87354" w:rsidP="00C87354">
            <w:pPr>
              <w:pStyle w:val="Paragraphedeliste"/>
              <w:tabs>
                <w:tab w:val="left" w:pos="304"/>
                <w:tab w:val="left" w:pos="334"/>
                <w:tab w:val="left" w:pos="1305"/>
                <w:tab w:val="left" w:pos="1962"/>
              </w:tabs>
              <w:spacing w:before="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44D5D9" w14:textId="3E6DFFD0" w:rsidR="00C87354" w:rsidRPr="00F13D00" w:rsidRDefault="00C87354" w:rsidP="00745DF4">
            <w:pPr>
              <w:tabs>
                <w:tab w:val="left" w:pos="342"/>
                <w:tab w:val="left" w:pos="1155"/>
              </w:tabs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F13D00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cs="Arial"/>
                <w:sz w:val="18"/>
                <w:szCs w:val="18"/>
                <w:lang w:val="fr-FR"/>
              </w:rPr>
            </w:r>
            <w:r w:rsidR="003C013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F13D00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F13D00">
              <w:rPr>
                <w:rFonts w:cs="Arial"/>
                <w:sz w:val="18"/>
                <w:szCs w:val="18"/>
              </w:rPr>
              <w:tab/>
            </w:r>
            <w:r w:rsidR="004E5D6E" w:rsidRPr="00F13D00">
              <w:rPr>
                <w:rFonts w:cs="Arial"/>
                <w:sz w:val="18"/>
                <w:szCs w:val="18"/>
              </w:rPr>
              <w:t>ConsignO</w:t>
            </w:r>
            <w:r w:rsidR="004E5D6E">
              <w:rPr>
                <w:rFonts w:cs="Arial"/>
                <w:sz w:val="18"/>
                <w:szCs w:val="18"/>
              </w:rPr>
              <w:t xml:space="preserve"> </w:t>
            </w:r>
            <w:r w:rsidR="004E5D6E" w:rsidRPr="00F13D00">
              <w:rPr>
                <w:rFonts w:cs="Arial"/>
                <w:sz w:val="18"/>
                <w:szCs w:val="18"/>
              </w:rPr>
              <w:t>Cloud</w:t>
            </w:r>
            <w:r w:rsidR="004E5D6E">
              <w:rPr>
                <w:rFonts w:cs="Arial"/>
                <w:sz w:val="18"/>
                <w:szCs w:val="18"/>
              </w:rPr>
              <w:t xml:space="preserve"> – </w:t>
            </w:r>
            <w:r w:rsidR="00745DF4">
              <w:rPr>
                <w:rFonts w:cs="Arial"/>
                <w:sz w:val="18"/>
                <w:szCs w:val="18"/>
              </w:rPr>
              <w:t>CNQ</w:t>
            </w:r>
            <w:r w:rsidR="00745DF4" w:rsidRPr="00F13D00">
              <w:rPr>
                <w:rFonts w:cs="Arial"/>
                <w:sz w:val="18"/>
                <w:szCs w:val="18"/>
              </w:rPr>
              <w:t xml:space="preserve"> (Notarius)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70CCD433" w14:textId="77777777" w:rsidR="00C87354" w:rsidRPr="008B6911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</w:tr>
      <w:tr w:rsidR="00C87354" w:rsidRPr="004E5D6E" w14:paraId="4205E8FC" w14:textId="77777777" w:rsidTr="00C873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74CA5CF6" w14:textId="77777777" w:rsidR="00C87354" w:rsidRPr="001D2E9B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D3198" w14:textId="0409D7C7" w:rsidR="00C87354" w:rsidRPr="008B6911" w:rsidRDefault="00C87354" w:rsidP="00C87354">
            <w:pPr>
              <w:tabs>
                <w:tab w:val="left" w:pos="304"/>
                <w:tab w:val="left" w:pos="1384"/>
              </w:tabs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8B691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91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cs="Arial"/>
                <w:sz w:val="18"/>
                <w:szCs w:val="18"/>
              </w:rPr>
            </w:r>
            <w:r w:rsidR="003C0131">
              <w:rPr>
                <w:rFonts w:cs="Arial"/>
                <w:sz w:val="18"/>
                <w:szCs w:val="18"/>
              </w:rPr>
              <w:fldChar w:fldCharType="separate"/>
            </w:r>
            <w:r w:rsidRPr="008B6911">
              <w:rPr>
                <w:rFonts w:cs="Arial"/>
                <w:sz w:val="18"/>
                <w:szCs w:val="18"/>
              </w:rPr>
              <w:fldChar w:fldCharType="end"/>
            </w:r>
            <w:r w:rsidRPr="008B6911">
              <w:rPr>
                <w:rFonts w:cs="Arial"/>
                <w:sz w:val="18"/>
                <w:szCs w:val="18"/>
              </w:rPr>
              <w:tab/>
            </w:r>
            <w:r w:rsidR="004E5D6E" w:rsidRPr="00F13D00">
              <w:rPr>
                <w:rFonts w:cs="Arial"/>
                <w:sz w:val="18"/>
                <w:szCs w:val="18"/>
              </w:rPr>
              <w:t xml:space="preserve">TagMyDoc (Knova Web </w:t>
            </w:r>
            <w:r w:rsidR="00CF7DA9">
              <w:rPr>
                <w:rFonts w:cs="Arial"/>
                <w:sz w:val="18"/>
                <w:szCs w:val="18"/>
              </w:rPr>
              <w:tab/>
            </w:r>
            <w:r w:rsidR="004E5D6E">
              <w:rPr>
                <w:rFonts w:cs="Arial"/>
                <w:sz w:val="18"/>
                <w:szCs w:val="18"/>
              </w:rPr>
              <w:t>T</w:t>
            </w:r>
            <w:r w:rsidR="004E5D6E" w:rsidRPr="00F13D00">
              <w:rPr>
                <w:rFonts w:cs="Arial"/>
                <w:sz w:val="18"/>
                <w:szCs w:val="18"/>
              </w:rPr>
              <w:t>echnologies)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44612C" w14:textId="77777777" w:rsidR="00C87354" w:rsidRPr="008B6911" w:rsidRDefault="00C87354" w:rsidP="003C0131">
            <w:pPr>
              <w:tabs>
                <w:tab w:val="left" w:pos="289"/>
              </w:tabs>
              <w:spacing w:before="20"/>
              <w:jc w:val="left"/>
              <w:rPr>
                <w:rFonts w:cs="Arial"/>
                <w:sz w:val="18"/>
                <w:szCs w:val="18"/>
              </w:rPr>
            </w:pPr>
            <w:r w:rsidRPr="008B691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91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cs="Arial"/>
                <w:sz w:val="18"/>
                <w:szCs w:val="18"/>
              </w:rPr>
            </w:r>
            <w:r w:rsidR="003C0131">
              <w:rPr>
                <w:rFonts w:cs="Arial"/>
                <w:sz w:val="18"/>
                <w:szCs w:val="18"/>
              </w:rPr>
              <w:fldChar w:fldCharType="separate"/>
            </w:r>
            <w:r w:rsidRPr="008B6911">
              <w:rPr>
                <w:rFonts w:cs="Arial"/>
                <w:sz w:val="18"/>
                <w:szCs w:val="18"/>
              </w:rPr>
              <w:fldChar w:fldCharType="end"/>
            </w:r>
            <w:r w:rsidRPr="008B6911">
              <w:rPr>
                <w:rFonts w:cs="Arial"/>
                <w:sz w:val="18"/>
                <w:szCs w:val="18"/>
              </w:rPr>
              <w:tab/>
              <w:t>Autre fournisseur :</w:t>
            </w:r>
          </w:p>
        </w:tc>
        <w:tc>
          <w:tcPr>
            <w:tcW w:w="471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35A29D46" w14:textId="77777777" w:rsidR="003C0131" w:rsidRDefault="00C87354" w:rsidP="003C0131">
            <w:pPr>
              <w:tabs>
                <w:tab w:val="left" w:pos="969"/>
              </w:tabs>
              <w:spacing w:before="20"/>
              <w:jc w:val="left"/>
              <w:rPr>
                <w:rFonts w:cs="Arial"/>
                <w:sz w:val="16"/>
                <w:szCs w:val="16"/>
                <w:lang w:val="en-CA"/>
              </w:rPr>
            </w:pPr>
            <w:proofErr w:type="gramStart"/>
            <w:r w:rsidRPr="004E5D6E">
              <w:rPr>
                <w:rFonts w:cs="Arial"/>
                <w:sz w:val="16"/>
                <w:szCs w:val="16"/>
                <w:lang w:val="en-CA"/>
              </w:rPr>
              <w:t>Nom :</w:t>
            </w:r>
            <w:proofErr w:type="gramEnd"/>
            <w:r w:rsidRPr="004E5D6E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Pr="004E5D6E">
              <w:rPr>
                <w:rFonts w:cs="Arial"/>
                <w:sz w:val="18"/>
                <w:szCs w:val="18"/>
                <w:lang w:val="en-CA"/>
              </w:rPr>
              <w:tab/>
            </w:r>
            <w:r w:rsidR="003C0131" w:rsidRPr="0017575E">
              <w:rPr>
                <w:rFonts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0131" w:rsidRPr="004E5D6E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="003C0131" w:rsidRPr="0017575E">
              <w:rPr>
                <w:rFonts w:cs="Arial"/>
                <w:sz w:val="16"/>
                <w:szCs w:val="16"/>
              </w:rPr>
            </w:r>
            <w:r w:rsidR="003C0131" w:rsidRPr="0017575E">
              <w:rPr>
                <w:rFonts w:cs="Arial"/>
                <w:sz w:val="16"/>
                <w:szCs w:val="16"/>
              </w:rPr>
              <w:fldChar w:fldCharType="separate"/>
            </w:r>
            <w:r w:rsidR="003C0131" w:rsidRPr="0017575E">
              <w:rPr>
                <w:rFonts w:cs="Arial"/>
                <w:noProof/>
                <w:sz w:val="16"/>
                <w:szCs w:val="16"/>
              </w:rPr>
              <w:t> </w:t>
            </w:r>
            <w:r w:rsidR="003C0131" w:rsidRPr="0017575E">
              <w:rPr>
                <w:rFonts w:cs="Arial"/>
                <w:noProof/>
                <w:sz w:val="16"/>
                <w:szCs w:val="16"/>
              </w:rPr>
              <w:t> </w:t>
            </w:r>
            <w:r w:rsidR="003C0131" w:rsidRPr="0017575E">
              <w:rPr>
                <w:rFonts w:cs="Arial"/>
                <w:noProof/>
                <w:sz w:val="16"/>
                <w:szCs w:val="16"/>
              </w:rPr>
              <w:t> </w:t>
            </w:r>
            <w:r w:rsidR="003C0131" w:rsidRPr="0017575E">
              <w:rPr>
                <w:rFonts w:cs="Arial"/>
                <w:noProof/>
                <w:sz w:val="16"/>
                <w:szCs w:val="16"/>
              </w:rPr>
              <w:t> </w:t>
            </w:r>
            <w:r w:rsidR="003C0131" w:rsidRPr="0017575E">
              <w:rPr>
                <w:rFonts w:cs="Arial"/>
                <w:noProof/>
                <w:sz w:val="16"/>
                <w:szCs w:val="16"/>
              </w:rPr>
              <w:t> </w:t>
            </w:r>
            <w:r w:rsidR="003C0131" w:rsidRPr="0017575E">
              <w:rPr>
                <w:rFonts w:cs="Arial"/>
                <w:sz w:val="16"/>
                <w:szCs w:val="16"/>
              </w:rPr>
              <w:fldChar w:fldCharType="end"/>
            </w:r>
          </w:p>
          <w:p w14:paraId="44ADDC49" w14:textId="77777777" w:rsidR="003C0131" w:rsidRDefault="003C0131" w:rsidP="00745DF4">
            <w:pPr>
              <w:tabs>
                <w:tab w:val="left" w:pos="969"/>
              </w:tabs>
              <w:spacing w:before="20"/>
              <w:jc w:val="left"/>
              <w:rPr>
                <w:rFonts w:cs="Arial"/>
                <w:sz w:val="16"/>
                <w:szCs w:val="16"/>
                <w:lang w:val="en-CA"/>
              </w:rPr>
            </w:pPr>
          </w:p>
          <w:p w14:paraId="5DA1ADD0" w14:textId="32F03855" w:rsidR="00C87354" w:rsidRDefault="00C87354" w:rsidP="00745DF4">
            <w:pPr>
              <w:tabs>
                <w:tab w:val="left" w:pos="969"/>
              </w:tabs>
              <w:spacing w:before="20"/>
              <w:jc w:val="left"/>
              <w:rPr>
                <w:rFonts w:cs="Arial"/>
                <w:sz w:val="16"/>
                <w:szCs w:val="16"/>
                <w:lang w:val="en-CA"/>
              </w:rPr>
            </w:pPr>
            <w:r w:rsidRPr="004E5D6E">
              <w:rPr>
                <w:rFonts w:cs="Arial"/>
                <w:sz w:val="16"/>
                <w:szCs w:val="16"/>
                <w:lang w:val="en-CA"/>
              </w:rPr>
              <w:t xml:space="preserve">Site </w:t>
            </w:r>
            <w:proofErr w:type="gramStart"/>
            <w:r w:rsidRPr="004E5D6E">
              <w:rPr>
                <w:rFonts w:cs="Arial"/>
                <w:sz w:val="16"/>
                <w:szCs w:val="16"/>
                <w:lang w:val="en-CA"/>
              </w:rPr>
              <w:t>Web :</w:t>
            </w:r>
            <w:proofErr w:type="gramEnd"/>
            <w:r w:rsidRPr="004E5D6E">
              <w:rPr>
                <w:rFonts w:cs="Arial"/>
                <w:sz w:val="16"/>
                <w:szCs w:val="16"/>
                <w:lang w:val="en-CA"/>
              </w:rPr>
              <w:tab/>
            </w:r>
            <w:r w:rsidRPr="0017575E">
              <w:rPr>
                <w:rFonts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E5D6E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17575E">
              <w:rPr>
                <w:rFonts w:cs="Arial"/>
                <w:sz w:val="16"/>
                <w:szCs w:val="16"/>
              </w:rPr>
            </w:r>
            <w:r w:rsidRPr="0017575E">
              <w:rPr>
                <w:rFonts w:cs="Arial"/>
                <w:sz w:val="16"/>
                <w:szCs w:val="16"/>
              </w:rPr>
              <w:fldChar w:fldCharType="separate"/>
            </w:r>
            <w:r w:rsidRPr="0017575E">
              <w:rPr>
                <w:rFonts w:cs="Arial"/>
                <w:noProof/>
                <w:sz w:val="16"/>
                <w:szCs w:val="16"/>
              </w:rPr>
              <w:t> </w:t>
            </w:r>
            <w:r w:rsidRPr="0017575E">
              <w:rPr>
                <w:rFonts w:cs="Arial"/>
                <w:noProof/>
                <w:sz w:val="16"/>
                <w:szCs w:val="16"/>
              </w:rPr>
              <w:t> </w:t>
            </w:r>
            <w:r w:rsidRPr="0017575E">
              <w:rPr>
                <w:rFonts w:cs="Arial"/>
                <w:noProof/>
                <w:sz w:val="16"/>
                <w:szCs w:val="16"/>
              </w:rPr>
              <w:t> </w:t>
            </w:r>
            <w:r w:rsidRPr="0017575E">
              <w:rPr>
                <w:rFonts w:cs="Arial"/>
                <w:noProof/>
                <w:sz w:val="16"/>
                <w:szCs w:val="16"/>
              </w:rPr>
              <w:t> </w:t>
            </w:r>
            <w:r w:rsidRPr="0017575E">
              <w:rPr>
                <w:rFonts w:cs="Arial"/>
                <w:noProof/>
                <w:sz w:val="16"/>
                <w:szCs w:val="16"/>
              </w:rPr>
              <w:t> </w:t>
            </w:r>
            <w:r w:rsidRPr="0017575E">
              <w:rPr>
                <w:rFonts w:cs="Arial"/>
                <w:sz w:val="16"/>
                <w:szCs w:val="16"/>
              </w:rPr>
              <w:fldChar w:fldCharType="end"/>
            </w:r>
          </w:p>
          <w:p w14:paraId="0C963705" w14:textId="4299AB24" w:rsidR="00745DF4" w:rsidRPr="00C87354" w:rsidRDefault="00745DF4" w:rsidP="00745DF4">
            <w:pPr>
              <w:tabs>
                <w:tab w:val="left" w:pos="969"/>
              </w:tabs>
              <w:spacing w:before="20"/>
              <w:jc w:val="left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79C97E79" w14:textId="77777777" w:rsidR="00C87354" w:rsidRPr="00C87354" w:rsidRDefault="00C87354" w:rsidP="00C87354">
            <w:pPr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C87354" w:rsidRPr="008B6911" w14:paraId="159E6C2B" w14:textId="77777777" w:rsidTr="002A4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" w:type="dxa"/>
            <w:tcBorders>
              <w:top w:val="single" w:sz="12" w:space="0" w:color="002A68"/>
              <w:bottom w:val="nil"/>
              <w:right w:val="nil"/>
            </w:tcBorders>
          </w:tcPr>
          <w:p w14:paraId="77C7DD4A" w14:textId="77777777" w:rsidR="00C87354" w:rsidRPr="00C87354" w:rsidRDefault="00C87354" w:rsidP="00C87354">
            <w:pPr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4960" w:type="dxa"/>
            <w:gridSpan w:val="8"/>
            <w:tcBorders>
              <w:top w:val="single" w:sz="12" w:space="0" w:color="002A68"/>
              <w:left w:val="nil"/>
              <w:bottom w:val="nil"/>
              <w:right w:val="nil"/>
            </w:tcBorders>
            <w:vAlign w:val="bottom"/>
          </w:tcPr>
          <w:p w14:paraId="4981669B" w14:textId="77777777" w:rsidR="00C87354" w:rsidRPr="00F616AB" w:rsidRDefault="00C87354" w:rsidP="00C87354">
            <w:pPr>
              <w:tabs>
                <w:tab w:val="left" w:pos="304"/>
              </w:tabs>
              <w:spacing w:before="200"/>
              <w:rPr>
                <w:rFonts w:cs="Arial"/>
                <w:b/>
                <w:sz w:val="18"/>
                <w:szCs w:val="18"/>
              </w:rPr>
            </w:pPr>
            <w:r w:rsidRPr="00F616A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6AB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C0131">
              <w:rPr>
                <w:rFonts w:cs="Arial"/>
                <w:b/>
                <w:sz w:val="18"/>
                <w:szCs w:val="18"/>
              </w:rPr>
            </w:r>
            <w:r w:rsidR="003C013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616A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616AB">
              <w:rPr>
                <w:rFonts w:cs="Arial"/>
                <w:b/>
                <w:sz w:val="18"/>
                <w:szCs w:val="18"/>
              </w:rPr>
              <w:tab/>
              <w:t>J’utilise la suite infonuagique Office 365 depuis le :</w:t>
            </w:r>
          </w:p>
        </w:tc>
        <w:tc>
          <w:tcPr>
            <w:tcW w:w="2740" w:type="dxa"/>
            <w:gridSpan w:val="7"/>
            <w:tcBorders>
              <w:top w:val="single" w:sz="12" w:space="0" w:color="002A68"/>
              <w:left w:val="nil"/>
              <w:bottom w:val="single" w:sz="4" w:space="0" w:color="auto"/>
              <w:right w:val="nil"/>
            </w:tcBorders>
            <w:vAlign w:val="center"/>
          </w:tcPr>
          <w:p w14:paraId="044A1291" w14:textId="77777777" w:rsidR="00C87354" w:rsidRPr="008B6911" w:rsidRDefault="00C87354" w:rsidP="00C87354">
            <w:pPr>
              <w:jc w:val="center"/>
              <w:rPr>
                <w:rFonts w:cs="Arial"/>
                <w:sz w:val="18"/>
                <w:szCs w:val="18"/>
              </w:rPr>
            </w:pPr>
            <w:r w:rsidRPr="008B6911">
              <w:rPr>
                <w:rFonts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4" w:name="Texte21"/>
            <w:r w:rsidRPr="008B691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B6911">
              <w:rPr>
                <w:rFonts w:cs="Arial"/>
                <w:sz w:val="18"/>
                <w:szCs w:val="18"/>
              </w:rPr>
            </w:r>
            <w:r w:rsidRPr="008B6911">
              <w:rPr>
                <w:rFonts w:cs="Arial"/>
                <w:sz w:val="18"/>
                <w:szCs w:val="18"/>
              </w:rPr>
              <w:fldChar w:fldCharType="separate"/>
            </w:r>
            <w:r w:rsidRPr="008B6911">
              <w:rPr>
                <w:rFonts w:cs="Arial"/>
                <w:noProof/>
                <w:sz w:val="18"/>
                <w:szCs w:val="18"/>
              </w:rPr>
              <w:t> </w:t>
            </w:r>
            <w:r w:rsidRPr="008B6911">
              <w:rPr>
                <w:rFonts w:cs="Arial"/>
                <w:noProof/>
                <w:sz w:val="18"/>
                <w:szCs w:val="18"/>
              </w:rPr>
              <w:t> </w:t>
            </w:r>
            <w:r w:rsidRPr="008B6911">
              <w:rPr>
                <w:rFonts w:cs="Arial"/>
                <w:noProof/>
                <w:sz w:val="18"/>
                <w:szCs w:val="18"/>
              </w:rPr>
              <w:t> </w:t>
            </w:r>
            <w:r w:rsidRPr="008B6911">
              <w:rPr>
                <w:rFonts w:cs="Arial"/>
                <w:noProof/>
                <w:sz w:val="18"/>
                <w:szCs w:val="18"/>
              </w:rPr>
              <w:t> </w:t>
            </w:r>
            <w:r w:rsidRPr="008B6911">
              <w:rPr>
                <w:rFonts w:cs="Arial"/>
                <w:noProof/>
                <w:sz w:val="18"/>
                <w:szCs w:val="18"/>
              </w:rPr>
              <w:t> </w:t>
            </w:r>
            <w:r w:rsidRPr="008B6911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592" w:type="dxa"/>
            <w:gridSpan w:val="3"/>
            <w:tcBorders>
              <w:top w:val="single" w:sz="12" w:space="0" w:color="002A68"/>
              <w:left w:val="nil"/>
              <w:bottom w:val="nil"/>
              <w:right w:val="nil"/>
            </w:tcBorders>
          </w:tcPr>
          <w:p w14:paraId="28B6F861" w14:textId="77777777" w:rsidR="00C87354" w:rsidRPr="008B6911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12" w:space="0" w:color="002A68"/>
              <w:left w:val="nil"/>
              <w:bottom w:val="nil"/>
            </w:tcBorders>
          </w:tcPr>
          <w:p w14:paraId="0E636175" w14:textId="77777777" w:rsidR="00C87354" w:rsidRPr="008B6911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</w:tr>
      <w:tr w:rsidR="00C87354" w:rsidRPr="008B6911" w14:paraId="38BC0EC0" w14:textId="77777777" w:rsidTr="00914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79A87CF8" w14:textId="77777777" w:rsidR="00C87354" w:rsidRPr="008B6911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CF1DA5" w14:textId="77777777" w:rsidR="00C87354" w:rsidRPr="008B6911" w:rsidRDefault="00C87354" w:rsidP="00C87354">
            <w:pPr>
              <w:pStyle w:val="Paragraphedelis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B11DFA" w14:textId="77777777" w:rsidR="00C87354" w:rsidRPr="008B6911" w:rsidRDefault="00C87354" w:rsidP="00C87354">
            <w:pPr>
              <w:jc w:val="center"/>
              <w:rPr>
                <w:rFonts w:cs="Arial"/>
                <w:sz w:val="18"/>
                <w:szCs w:val="18"/>
              </w:rPr>
            </w:pPr>
            <w:r w:rsidRPr="008B6911">
              <w:rPr>
                <w:rFonts w:eastAsia="Calibri" w:cs="Arial"/>
                <w:noProof/>
                <w:sz w:val="14"/>
                <w:szCs w:val="14"/>
                <w:lang w:val="fr-FR" w:eastAsia="fr-CA"/>
              </w:rPr>
              <w:t>aaaa-mm-jj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7F442" w14:textId="77777777" w:rsidR="00C87354" w:rsidRPr="008B6911" w:rsidRDefault="00C87354" w:rsidP="00C8735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37C26C28" w14:textId="77777777" w:rsidR="00C87354" w:rsidRPr="008B6911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</w:tr>
      <w:tr w:rsidR="00C87354" w:rsidRPr="008B6911" w14:paraId="28B55A40" w14:textId="77777777" w:rsidTr="009D1F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1079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EBBE3" w14:textId="77777777" w:rsidR="00C87354" w:rsidRPr="008B6911" w:rsidRDefault="00C87354" w:rsidP="00C87354">
            <w:pPr>
              <w:ind w:left="-56"/>
              <w:rPr>
                <w:rFonts w:cs="Arial"/>
                <w:sz w:val="18"/>
                <w:szCs w:val="18"/>
                <w:lang w:val="fr-FR"/>
              </w:rPr>
            </w:pPr>
          </w:p>
          <w:p w14:paraId="7BCAA8A9" w14:textId="77777777" w:rsidR="00C87354" w:rsidRPr="008B6911" w:rsidRDefault="00C87354" w:rsidP="00C87354">
            <w:pPr>
              <w:rPr>
                <w:rFonts w:cs="Arial"/>
                <w:sz w:val="18"/>
                <w:szCs w:val="18"/>
                <w:lang w:val="fr-FR"/>
              </w:rPr>
            </w:pPr>
            <w:r w:rsidRPr="008B6911">
              <w:rPr>
                <w:rFonts w:cs="Arial"/>
                <w:sz w:val="18"/>
                <w:szCs w:val="18"/>
                <w:lang w:val="fr-FR"/>
              </w:rPr>
              <w:t xml:space="preserve">Je soussigné(e), déclare sous mon serment professionnel que tous les renseignements contenus aux présentes sont exacts et demande l'autorisation prévue à l'article 23 du </w:t>
            </w:r>
            <w:r w:rsidRPr="008B6911">
              <w:rPr>
                <w:rFonts w:cs="Arial"/>
                <w:i/>
                <w:sz w:val="18"/>
                <w:szCs w:val="18"/>
                <w:lang w:val="fr-FR"/>
              </w:rPr>
              <w:t xml:space="preserve">Règlement sur la tenue des dossiers et des études des notaires </w:t>
            </w:r>
            <w:r w:rsidRPr="008B6911">
              <w:rPr>
                <w:rFonts w:cs="Arial"/>
                <w:sz w:val="18"/>
                <w:szCs w:val="18"/>
                <w:lang w:val="fr-FR"/>
              </w:rPr>
              <w:t>(RLRQ, c. N</w:t>
            </w:r>
            <w:r w:rsidRPr="008B6911">
              <w:rPr>
                <w:rFonts w:cs="Arial"/>
                <w:sz w:val="18"/>
                <w:szCs w:val="18"/>
                <w:lang w:val="fr-FR"/>
              </w:rPr>
              <w:noBreakHyphen/>
              <w:t xml:space="preserve">3, r. 17) afin de </w:t>
            </w:r>
            <w:r w:rsidRPr="005005D5">
              <w:rPr>
                <w:rFonts w:cs="Arial"/>
                <w:sz w:val="18"/>
                <w:szCs w:val="18"/>
                <w:lang w:val="fr-FR"/>
              </w:rPr>
              <w:t>pouvoir conserver des documents technologiques</w:t>
            </w:r>
            <w:r w:rsidRPr="005005D5" w:rsidDel="0069407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5005D5">
              <w:rPr>
                <w:rFonts w:cs="Arial"/>
                <w:sz w:val="18"/>
                <w:szCs w:val="18"/>
                <w:lang w:val="fr-FR"/>
              </w:rPr>
              <w:t>dans un endroit autre que mon domicile professionnel, en utilisant les services du fournisseur identifié ci-dessus. Tous documents technologiques</w:t>
            </w:r>
            <w:r w:rsidRPr="008B6911">
              <w:rPr>
                <w:rFonts w:cs="Arial"/>
                <w:sz w:val="18"/>
                <w:szCs w:val="18"/>
                <w:lang w:val="fr-FR"/>
              </w:rPr>
              <w:t xml:space="preserve"> visés par la présente demande seront mis à la disposition de l’Ordre, au besoin, notamment lors d’une enquête ou d’une inspection professionnelle.</w:t>
            </w:r>
          </w:p>
        </w:tc>
      </w:tr>
      <w:tr w:rsidR="00C87354" w:rsidRPr="002A7888" w14:paraId="6F616619" w14:textId="77777777" w:rsidTr="00B625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410A8" w14:textId="77777777" w:rsidR="00C87354" w:rsidRDefault="00C87354" w:rsidP="00C87354">
            <w:pPr>
              <w:ind w:left="-56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14:paraId="440FDAD7" w14:textId="77777777" w:rsidR="00C87354" w:rsidRPr="002A7888" w:rsidRDefault="00C87354" w:rsidP="00C87354">
            <w:pPr>
              <w:ind w:left="-56"/>
              <w:jc w:val="left"/>
              <w:rPr>
                <w:rFonts w:cs="Arial"/>
                <w:sz w:val="18"/>
                <w:szCs w:val="18"/>
              </w:rPr>
            </w:pPr>
            <w:r w:rsidRPr="002A7888">
              <w:rPr>
                <w:rFonts w:cs="Arial"/>
                <w:sz w:val="18"/>
                <w:szCs w:val="18"/>
                <w:lang w:val="fr-FR"/>
              </w:rPr>
              <w:t>En foi de quoi, j’ai signé à</w:t>
            </w:r>
          </w:p>
        </w:tc>
        <w:tc>
          <w:tcPr>
            <w:tcW w:w="3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4B53D5" w14:textId="77777777" w:rsidR="00C87354" w:rsidRPr="002A7888" w:rsidRDefault="00C87354" w:rsidP="00C873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e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BD12A" w14:textId="77777777" w:rsidR="00C87354" w:rsidRPr="002A7888" w:rsidRDefault="00C87354" w:rsidP="00C87354">
            <w:pPr>
              <w:rPr>
                <w:rFonts w:cs="Arial"/>
                <w:sz w:val="18"/>
                <w:szCs w:val="18"/>
              </w:rPr>
            </w:pPr>
            <w:proofErr w:type="gramStart"/>
            <w:r w:rsidRPr="002A7888">
              <w:rPr>
                <w:rFonts w:cs="Arial"/>
                <w:sz w:val="18"/>
                <w:szCs w:val="18"/>
              </w:rPr>
              <w:t>ce</w:t>
            </w:r>
            <w:proofErr w:type="gramEnd"/>
          </w:p>
        </w:tc>
        <w:tc>
          <w:tcPr>
            <w:tcW w:w="3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440B4" w14:textId="77777777" w:rsidR="00C87354" w:rsidRPr="002A7888" w:rsidRDefault="00C87354" w:rsidP="00C873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630A64" w14:textId="77777777" w:rsidR="00C87354" w:rsidRPr="002A7888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25F5E" w14:textId="77777777" w:rsidR="00C87354" w:rsidRPr="002A7888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</w:tr>
      <w:tr w:rsidR="00C87354" w:rsidRPr="002A7888" w14:paraId="352F0633" w14:textId="77777777" w:rsidTr="00B625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696BBD4" w14:textId="77777777" w:rsidR="00C87354" w:rsidRPr="002A7888" w:rsidRDefault="00C87354" w:rsidP="00C87354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07979" w14:textId="77777777" w:rsidR="00C87354" w:rsidRPr="002A7888" w:rsidRDefault="00C87354" w:rsidP="00C87354">
            <w:pPr>
              <w:spacing w:line="276" w:lineRule="auto"/>
              <w:ind w:left="-5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0FF69" w14:textId="77777777" w:rsidR="00C87354" w:rsidRPr="002A7888" w:rsidRDefault="00C87354" w:rsidP="00C87354">
            <w:pPr>
              <w:spacing w:after="20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C31A90" w14:textId="77777777" w:rsidR="00C87354" w:rsidRPr="002A7888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DEE1B9" w14:textId="77777777" w:rsidR="00C87354" w:rsidRPr="002A7888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E86671F" w14:textId="77777777" w:rsidR="00C87354" w:rsidRPr="002A7888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</w:tr>
      <w:tr w:rsidR="00C87354" w:rsidRPr="002A7888" w14:paraId="55738637" w14:textId="77777777" w:rsidTr="00B625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80DA8C5" w14:textId="77777777" w:rsidR="00C87354" w:rsidRPr="002A7888" w:rsidRDefault="00C87354" w:rsidP="00C87354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6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06A06" w14:textId="77777777" w:rsidR="00C87354" w:rsidRPr="002A7888" w:rsidRDefault="00C87354" w:rsidP="00C87354">
            <w:pPr>
              <w:ind w:left="-56"/>
              <w:jc w:val="center"/>
              <w:rPr>
                <w:rFonts w:cs="Arial"/>
                <w:sz w:val="18"/>
                <w:szCs w:val="18"/>
              </w:rPr>
            </w:pPr>
            <w:r w:rsidRPr="00890BC8">
              <w:rPr>
                <w:rFonts w:cs="Arial"/>
                <w:sz w:val="14"/>
                <w:szCs w:val="14"/>
                <w:lang w:val="fr-FR"/>
              </w:rPr>
              <w:t>Signature</w:t>
            </w:r>
            <w:r>
              <w:rPr>
                <w:rFonts w:cs="Arial"/>
                <w:sz w:val="14"/>
                <w:szCs w:val="14"/>
                <w:lang w:val="fr-FR"/>
              </w:rPr>
              <w:t xml:space="preserve"> du notaire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06DED" w14:textId="77777777" w:rsidR="00C87354" w:rsidRPr="002A7888" w:rsidRDefault="00C87354" w:rsidP="00C8735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45FFC7" w14:textId="77777777" w:rsidR="00C87354" w:rsidRPr="002A7888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725799" w14:textId="77777777" w:rsidR="00C87354" w:rsidRPr="002A7888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D976E69" w14:textId="77777777" w:rsidR="00C87354" w:rsidRPr="002A7888" w:rsidRDefault="00C87354" w:rsidP="00C8735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BF0BE2D" w14:textId="77777777" w:rsidR="00914C8B" w:rsidRDefault="00914C8B" w:rsidP="00787CD1">
      <w:pPr>
        <w:rPr>
          <w:sz w:val="14"/>
          <w:szCs w:val="14"/>
        </w:rPr>
      </w:pPr>
    </w:p>
    <w:p w14:paraId="6DBCA826" w14:textId="77777777" w:rsidR="00F465A1" w:rsidRPr="00286AB5" w:rsidRDefault="00901CE2" w:rsidP="00286AB5">
      <w:pPr>
        <w:tabs>
          <w:tab w:val="left" w:pos="4140"/>
          <w:tab w:val="left" w:pos="4410"/>
        </w:tabs>
        <w:rPr>
          <w:rFonts w:cs="Arial"/>
          <w:sz w:val="18"/>
          <w:szCs w:val="18"/>
        </w:rPr>
      </w:pPr>
      <w:r w:rsidRPr="00970E8A">
        <w:rPr>
          <w:rFonts w:eastAsia="Calibri" w:cs="Arial"/>
          <w:b/>
          <w:noProof/>
          <w:color w:val="002A68"/>
          <w:sz w:val="18"/>
          <w:szCs w:val="18"/>
          <w:lang w:val="fr-FR" w:eastAsia="fr-CA"/>
        </w:rPr>
        <w:t xml:space="preserve">Transmettre au </w:t>
      </w:r>
      <w:r w:rsidR="008248D4" w:rsidRPr="00970E8A">
        <w:rPr>
          <w:rFonts w:eastAsia="Calibri" w:cs="Arial"/>
          <w:b/>
          <w:noProof/>
          <w:color w:val="002A68"/>
          <w:sz w:val="18"/>
          <w:szCs w:val="18"/>
          <w:lang w:val="fr-FR" w:eastAsia="fr-CA"/>
        </w:rPr>
        <w:t>SECR</w:t>
      </w:r>
      <w:r w:rsidR="00B9204A" w:rsidRPr="00970E8A">
        <w:rPr>
          <w:rFonts w:eastAsia="Calibri" w:cs="Arial"/>
          <w:b/>
          <w:noProof/>
          <w:color w:val="002A68"/>
          <w:sz w:val="18"/>
          <w:szCs w:val="18"/>
          <w:lang w:val="fr-FR" w:eastAsia="fr-CA"/>
        </w:rPr>
        <w:t>É</w:t>
      </w:r>
      <w:r w:rsidR="008248D4" w:rsidRPr="00970E8A">
        <w:rPr>
          <w:rFonts w:eastAsia="Calibri" w:cs="Arial"/>
          <w:b/>
          <w:noProof/>
          <w:color w:val="002A68"/>
          <w:sz w:val="18"/>
          <w:szCs w:val="18"/>
          <w:lang w:val="fr-FR" w:eastAsia="fr-CA"/>
        </w:rPr>
        <w:t>TARIAT DE L’ORDRE </w:t>
      </w:r>
      <w:r w:rsidR="00974577" w:rsidRPr="00970E8A">
        <w:rPr>
          <w:rFonts w:eastAsia="Calibri" w:cs="Arial"/>
          <w:b/>
          <w:noProof/>
          <w:color w:val="002A68"/>
          <w:sz w:val="18"/>
          <w:szCs w:val="18"/>
          <w:lang w:val="fr-FR" w:eastAsia="fr-CA"/>
        </w:rPr>
        <w:t>:</w:t>
      </w:r>
      <w:r w:rsidR="00572B54" w:rsidRPr="00970E8A">
        <w:rPr>
          <w:rFonts w:eastAsia="Calibri" w:cs="Arial"/>
          <w:b/>
          <w:noProof/>
          <w:color w:val="002A68"/>
          <w:sz w:val="18"/>
          <w:szCs w:val="18"/>
          <w:lang w:val="fr-FR" w:eastAsia="fr-CA"/>
        </w:rPr>
        <w:tab/>
      </w:r>
      <w:r w:rsidR="009D5518">
        <w:rPr>
          <w:rFonts w:eastAsia="Calibri" w:cs="Arial"/>
          <w:b/>
          <w:noProof/>
          <w:color w:val="002A68"/>
          <w:sz w:val="18"/>
          <w:szCs w:val="18"/>
          <w:lang w:val="fr-FR" w:eastAsia="fr-CA"/>
        </w:rPr>
        <w:t xml:space="preserve">   </w:t>
      </w:r>
      <w:r w:rsidR="009D5518" w:rsidRPr="00970E8A">
        <w:rPr>
          <w:rFonts w:eastAsia="Calibri" w:cs="Arial"/>
          <w:b/>
          <w:noProof/>
          <w:color w:val="002A68"/>
          <w:sz w:val="18"/>
          <w:szCs w:val="18"/>
          <w:lang w:val="fr-FR" w:eastAsia="fr-CA"/>
        </w:rPr>
        <w:t>C</w:t>
      </w:r>
      <w:r w:rsidR="009D5518" w:rsidRPr="007C6DD0">
        <w:rPr>
          <w:rFonts w:eastAsia="Calibri" w:cs="Arial"/>
          <w:noProof/>
          <w:color w:val="007EA3"/>
          <w:sz w:val="18"/>
          <w:szCs w:val="18"/>
          <w:lang w:val="fr-FR" w:eastAsia="fr-CA"/>
        </w:rPr>
        <w:t xml:space="preserve">  </w:t>
      </w:r>
      <w:hyperlink r:id="rId8" w:history="1">
        <w:r w:rsidR="009D5518" w:rsidRPr="00BE4F77">
          <w:rPr>
            <w:rStyle w:val="Lienhypertexte"/>
            <w:rFonts w:cs="Arial"/>
            <w:sz w:val="18"/>
            <w:szCs w:val="18"/>
          </w:rPr>
          <w:t>tableau@cnq.org</w:t>
        </w:r>
      </w:hyperlink>
      <w:r w:rsidR="009D5518">
        <w:rPr>
          <w:rFonts w:eastAsia="Calibri" w:cs="Arial"/>
          <w:b/>
          <w:noProof/>
          <w:color w:val="002A68"/>
          <w:sz w:val="18"/>
          <w:szCs w:val="18"/>
          <w:lang w:val="fr-FR" w:eastAsia="fr-CA"/>
        </w:rPr>
        <w:t xml:space="preserve">  /  </w:t>
      </w:r>
      <w:proofErr w:type="gramStart"/>
      <w:r w:rsidR="00B63A3E" w:rsidRPr="00970E8A">
        <w:rPr>
          <w:rFonts w:eastAsia="Calibri" w:cs="Arial"/>
          <w:b/>
          <w:noProof/>
          <w:color w:val="002A68"/>
          <w:sz w:val="18"/>
          <w:szCs w:val="18"/>
          <w:lang w:val="fr-FR" w:eastAsia="fr-CA"/>
        </w:rPr>
        <w:t>F</w:t>
      </w:r>
      <w:r w:rsidR="007C6DD0" w:rsidRPr="00970E8A">
        <w:rPr>
          <w:rFonts w:cs="Arial"/>
          <w:color w:val="002A68"/>
          <w:sz w:val="18"/>
          <w:szCs w:val="18"/>
        </w:rPr>
        <w:t xml:space="preserve">  </w:t>
      </w:r>
      <w:r w:rsidR="0071625F" w:rsidRPr="00970E8A">
        <w:rPr>
          <w:rFonts w:cs="Arial"/>
          <w:color w:val="002A68"/>
          <w:sz w:val="18"/>
          <w:szCs w:val="18"/>
        </w:rPr>
        <w:t>514</w:t>
      </w:r>
      <w:proofErr w:type="gramEnd"/>
      <w:r w:rsidR="0071625F" w:rsidRPr="00970E8A">
        <w:rPr>
          <w:rFonts w:cs="Arial"/>
          <w:color w:val="002A68"/>
          <w:sz w:val="18"/>
          <w:szCs w:val="18"/>
        </w:rPr>
        <w:t>-879-1923</w:t>
      </w:r>
    </w:p>
    <w:sectPr w:rsidR="00F465A1" w:rsidRPr="00286AB5" w:rsidSect="00D771EA">
      <w:footerReference w:type="first" r:id="rId9"/>
      <w:pgSz w:w="12240" w:h="15840" w:code="1"/>
      <w:pgMar w:top="576" w:right="720" w:bottom="576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4145" w14:textId="77777777" w:rsidR="00CA20AB" w:rsidRDefault="00CA20AB" w:rsidP="00AC28A8">
      <w:r>
        <w:separator/>
      </w:r>
    </w:p>
  </w:endnote>
  <w:endnote w:type="continuationSeparator" w:id="0">
    <w:p w14:paraId="79DD8F69" w14:textId="77777777" w:rsidR="00CA20AB" w:rsidRDefault="00CA20AB" w:rsidP="00AC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2DE63" w14:textId="4FC2341C" w:rsidR="00CE1127" w:rsidRDefault="00711601" w:rsidP="00D714D4">
    <w:pPr>
      <w:tabs>
        <w:tab w:val="right" w:pos="10800"/>
      </w:tabs>
      <w:rPr>
        <w:sz w:val="12"/>
        <w:szCs w:val="12"/>
      </w:rPr>
    </w:pPr>
    <w:r>
      <w:rPr>
        <w:sz w:val="12"/>
        <w:szCs w:val="12"/>
      </w:rPr>
      <w:t>S:\SEC_STATUT_PRO\A2_101_documents_modèles\greffe_conservation\regisnot_externalisation_formulaire</w:t>
    </w:r>
    <w:r w:rsidR="00CE1127">
      <w:rPr>
        <w:sz w:val="16"/>
        <w:szCs w:val="16"/>
      </w:rPr>
      <w:tab/>
    </w:r>
    <w:r w:rsidR="00F47FA3" w:rsidRPr="003F6FA0">
      <w:rPr>
        <w:sz w:val="12"/>
        <w:szCs w:val="12"/>
      </w:rPr>
      <w:t xml:space="preserve">Créé le 26 juin 2014 / Mis à jour le </w:t>
    </w:r>
    <w:r w:rsidR="000801BD">
      <w:rPr>
        <w:sz w:val="12"/>
        <w:szCs w:val="12"/>
      </w:rPr>
      <w:t>24 février 2021</w:t>
    </w:r>
    <w:r w:rsidR="00F47FA3">
      <w:rPr>
        <w:sz w:val="12"/>
        <w:szCs w:val="12"/>
      </w:rPr>
      <w:t xml:space="preserve"> / </w:t>
    </w:r>
    <w:r w:rsidR="008B6FE4" w:rsidRPr="00F47FA3">
      <w:rPr>
        <w:b/>
        <w:sz w:val="12"/>
        <w:szCs w:val="12"/>
      </w:rPr>
      <w:t>Version </w:t>
    </w:r>
    <w:r w:rsidR="007B31FA">
      <w:rPr>
        <w:b/>
        <w:sz w:val="12"/>
        <w:szCs w:val="12"/>
      </w:rPr>
      <w:t>1</w:t>
    </w:r>
    <w:r w:rsidR="000801BD">
      <w:rPr>
        <w:b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9327B" w14:textId="77777777" w:rsidR="00CA20AB" w:rsidRDefault="00CA20AB" w:rsidP="00AC28A8">
      <w:r>
        <w:separator/>
      </w:r>
    </w:p>
  </w:footnote>
  <w:footnote w:type="continuationSeparator" w:id="0">
    <w:p w14:paraId="5A355366" w14:textId="77777777" w:rsidR="00CA20AB" w:rsidRDefault="00CA20AB" w:rsidP="00AC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12"/>
    <w:rsid w:val="000067E7"/>
    <w:rsid w:val="0002542A"/>
    <w:rsid w:val="000264CD"/>
    <w:rsid w:val="0003167D"/>
    <w:rsid w:val="000337EB"/>
    <w:rsid w:val="000518FD"/>
    <w:rsid w:val="00061BEE"/>
    <w:rsid w:val="0006542D"/>
    <w:rsid w:val="00071F52"/>
    <w:rsid w:val="000801BD"/>
    <w:rsid w:val="0008061F"/>
    <w:rsid w:val="00090BB2"/>
    <w:rsid w:val="000A7CF1"/>
    <w:rsid w:val="000B11AC"/>
    <w:rsid w:val="000B1F16"/>
    <w:rsid w:val="000C3816"/>
    <w:rsid w:val="000C461F"/>
    <w:rsid w:val="000D39EA"/>
    <w:rsid w:val="000D3EF9"/>
    <w:rsid w:val="000D4269"/>
    <w:rsid w:val="000E13CC"/>
    <w:rsid w:val="000E67C1"/>
    <w:rsid w:val="000F541D"/>
    <w:rsid w:val="00101A37"/>
    <w:rsid w:val="00110FF0"/>
    <w:rsid w:val="00112B7F"/>
    <w:rsid w:val="00113DF2"/>
    <w:rsid w:val="00113E08"/>
    <w:rsid w:val="00115D12"/>
    <w:rsid w:val="00116223"/>
    <w:rsid w:val="00125AB9"/>
    <w:rsid w:val="00131D80"/>
    <w:rsid w:val="00136ECF"/>
    <w:rsid w:val="001379D0"/>
    <w:rsid w:val="00154286"/>
    <w:rsid w:val="00157AC9"/>
    <w:rsid w:val="001636EF"/>
    <w:rsid w:val="00165E17"/>
    <w:rsid w:val="00170AC9"/>
    <w:rsid w:val="00173DAF"/>
    <w:rsid w:val="0017575E"/>
    <w:rsid w:val="001757C3"/>
    <w:rsid w:val="00180E22"/>
    <w:rsid w:val="00185BF1"/>
    <w:rsid w:val="0019298E"/>
    <w:rsid w:val="00194A6F"/>
    <w:rsid w:val="00195404"/>
    <w:rsid w:val="001A3930"/>
    <w:rsid w:val="001A62EE"/>
    <w:rsid w:val="001A6B81"/>
    <w:rsid w:val="001A6BD7"/>
    <w:rsid w:val="001B474D"/>
    <w:rsid w:val="001C0050"/>
    <w:rsid w:val="001C19BB"/>
    <w:rsid w:val="001C2BE4"/>
    <w:rsid w:val="001C3395"/>
    <w:rsid w:val="001C7D5A"/>
    <w:rsid w:val="001D2E9B"/>
    <w:rsid w:val="001D48AD"/>
    <w:rsid w:val="001D5AC2"/>
    <w:rsid w:val="001E56C0"/>
    <w:rsid w:val="00200481"/>
    <w:rsid w:val="00200F1A"/>
    <w:rsid w:val="00201470"/>
    <w:rsid w:val="0020368F"/>
    <w:rsid w:val="00205A21"/>
    <w:rsid w:val="00205C17"/>
    <w:rsid w:val="00207CCB"/>
    <w:rsid w:val="002159A0"/>
    <w:rsid w:val="00227CB7"/>
    <w:rsid w:val="00234427"/>
    <w:rsid w:val="00234B1D"/>
    <w:rsid w:val="00241A2F"/>
    <w:rsid w:val="00242ACD"/>
    <w:rsid w:val="002430CD"/>
    <w:rsid w:val="00243755"/>
    <w:rsid w:val="002452A6"/>
    <w:rsid w:val="00263499"/>
    <w:rsid w:val="00264CA3"/>
    <w:rsid w:val="0026555E"/>
    <w:rsid w:val="00265D8C"/>
    <w:rsid w:val="00273247"/>
    <w:rsid w:val="00281269"/>
    <w:rsid w:val="0028251B"/>
    <w:rsid w:val="00286AB5"/>
    <w:rsid w:val="00294E2B"/>
    <w:rsid w:val="002A236A"/>
    <w:rsid w:val="002A4793"/>
    <w:rsid w:val="002A50FC"/>
    <w:rsid w:val="002A7888"/>
    <w:rsid w:val="002C1144"/>
    <w:rsid w:val="002C2696"/>
    <w:rsid w:val="002C341E"/>
    <w:rsid w:val="002E7AFB"/>
    <w:rsid w:val="002F2683"/>
    <w:rsid w:val="002F437F"/>
    <w:rsid w:val="003062E3"/>
    <w:rsid w:val="00310BB2"/>
    <w:rsid w:val="0032080C"/>
    <w:rsid w:val="00323B44"/>
    <w:rsid w:val="00324377"/>
    <w:rsid w:val="003275E7"/>
    <w:rsid w:val="00352FD9"/>
    <w:rsid w:val="00353F40"/>
    <w:rsid w:val="003646C2"/>
    <w:rsid w:val="00366A91"/>
    <w:rsid w:val="00394FAF"/>
    <w:rsid w:val="003B02D9"/>
    <w:rsid w:val="003B6E7F"/>
    <w:rsid w:val="003C0131"/>
    <w:rsid w:val="003D49E4"/>
    <w:rsid w:val="003D5890"/>
    <w:rsid w:val="003D613D"/>
    <w:rsid w:val="003E6A48"/>
    <w:rsid w:val="003F37DF"/>
    <w:rsid w:val="003F51DC"/>
    <w:rsid w:val="003F6FA0"/>
    <w:rsid w:val="00417C91"/>
    <w:rsid w:val="004225D0"/>
    <w:rsid w:val="0042471D"/>
    <w:rsid w:val="0043097D"/>
    <w:rsid w:val="00451CCA"/>
    <w:rsid w:val="00457044"/>
    <w:rsid w:val="00457F92"/>
    <w:rsid w:val="00461FF9"/>
    <w:rsid w:val="0047105F"/>
    <w:rsid w:val="00472F25"/>
    <w:rsid w:val="00477C6E"/>
    <w:rsid w:val="004816D9"/>
    <w:rsid w:val="004842DE"/>
    <w:rsid w:val="00485944"/>
    <w:rsid w:val="004862DE"/>
    <w:rsid w:val="004A51CC"/>
    <w:rsid w:val="004A6EF2"/>
    <w:rsid w:val="004B03ED"/>
    <w:rsid w:val="004B5FAE"/>
    <w:rsid w:val="004C2F37"/>
    <w:rsid w:val="004C3E30"/>
    <w:rsid w:val="004C5FE7"/>
    <w:rsid w:val="004C7C51"/>
    <w:rsid w:val="004D7D94"/>
    <w:rsid w:val="004E4C03"/>
    <w:rsid w:val="004E5D6E"/>
    <w:rsid w:val="004F0BDD"/>
    <w:rsid w:val="004F41B6"/>
    <w:rsid w:val="005005D5"/>
    <w:rsid w:val="0050776F"/>
    <w:rsid w:val="00513113"/>
    <w:rsid w:val="00527F93"/>
    <w:rsid w:val="00530E35"/>
    <w:rsid w:val="005325AB"/>
    <w:rsid w:val="00533425"/>
    <w:rsid w:val="00544993"/>
    <w:rsid w:val="005464C7"/>
    <w:rsid w:val="00546C8A"/>
    <w:rsid w:val="005564F6"/>
    <w:rsid w:val="005633DF"/>
    <w:rsid w:val="00564F3B"/>
    <w:rsid w:val="00565AB1"/>
    <w:rsid w:val="00565F3C"/>
    <w:rsid w:val="0057083D"/>
    <w:rsid w:val="00571977"/>
    <w:rsid w:val="00572B54"/>
    <w:rsid w:val="00572E80"/>
    <w:rsid w:val="00580548"/>
    <w:rsid w:val="00587D1D"/>
    <w:rsid w:val="005918F0"/>
    <w:rsid w:val="00592A17"/>
    <w:rsid w:val="00596FCE"/>
    <w:rsid w:val="005A397D"/>
    <w:rsid w:val="005B224F"/>
    <w:rsid w:val="005B237C"/>
    <w:rsid w:val="005C1474"/>
    <w:rsid w:val="005C2623"/>
    <w:rsid w:val="005C3116"/>
    <w:rsid w:val="005D7FA8"/>
    <w:rsid w:val="005E7A53"/>
    <w:rsid w:val="005F363A"/>
    <w:rsid w:val="00601BDB"/>
    <w:rsid w:val="00606F4C"/>
    <w:rsid w:val="00612465"/>
    <w:rsid w:val="0061648D"/>
    <w:rsid w:val="00626408"/>
    <w:rsid w:val="00630922"/>
    <w:rsid w:val="00631C59"/>
    <w:rsid w:val="00634A78"/>
    <w:rsid w:val="00635A03"/>
    <w:rsid w:val="00645776"/>
    <w:rsid w:val="00647015"/>
    <w:rsid w:val="006478BF"/>
    <w:rsid w:val="00650D95"/>
    <w:rsid w:val="00654434"/>
    <w:rsid w:val="00680D51"/>
    <w:rsid w:val="00683A5F"/>
    <w:rsid w:val="006A1012"/>
    <w:rsid w:val="006A17D6"/>
    <w:rsid w:val="006A555A"/>
    <w:rsid w:val="006B4497"/>
    <w:rsid w:val="006C059F"/>
    <w:rsid w:val="006C3125"/>
    <w:rsid w:val="006D4099"/>
    <w:rsid w:val="006D4884"/>
    <w:rsid w:val="006D5202"/>
    <w:rsid w:val="006D54D6"/>
    <w:rsid w:val="006D5911"/>
    <w:rsid w:val="006E0661"/>
    <w:rsid w:val="006E1B61"/>
    <w:rsid w:val="006F0FA8"/>
    <w:rsid w:val="00700C3C"/>
    <w:rsid w:val="00710DC8"/>
    <w:rsid w:val="00711601"/>
    <w:rsid w:val="00715025"/>
    <w:rsid w:val="0071625F"/>
    <w:rsid w:val="00720EB4"/>
    <w:rsid w:val="00721EE6"/>
    <w:rsid w:val="00722C22"/>
    <w:rsid w:val="00725E70"/>
    <w:rsid w:val="007301A9"/>
    <w:rsid w:val="00730717"/>
    <w:rsid w:val="00734EEE"/>
    <w:rsid w:val="00743F8E"/>
    <w:rsid w:val="00745DDF"/>
    <w:rsid w:val="00745DF4"/>
    <w:rsid w:val="00747ADE"/>
    <w:rsid w:val="00760721"/>
    <w:rsid w:val="00760988"/>
    <w:rsid w:val="00761278"/>
    <w:rsid w:val="007628BB"/>
    <w:rsid w:val="0076550C"/>
    <w:rsid w:val="0077074F"/>
    <w:rsid w:val="0077100A"/>
    <w:rsid w:val="00787CD1"/>
    <w:rsid w:val="00790E55"/>
    <w:rsid w:val="007911DA"/>
    <w:rsid w:val="00792283"/>
    <w:rsid w:val="00793C48"/>
    <w:rsid w:val="007A0FAD"/>
    <w:rsid w:val="007A49C8"/>
    <w:rsid w:val="007B0518"/>
    <w:rsid w:val="007B0735"/>
    <w:rsid w:val="007B174F"/>
    <w:rsid w:val="007B31FA"/>
    <w:rsid w:val="007C6DD0"/>
    <w:rsid w:val="007D5062"/>
    <w:rsid w:val="007D56B5"/>
    <w:rsid w:val="007E194B"/>
    <w:rsid w:val="007E457C"/>
    <w:rsid w:val="007E565F"/>
    <w:rsid w:val="007F5B64"/>
    <w:rsid w:val="00805E39"/>
    <w:rsid w:val="008101F6"/>
    <w:rsid w:val="00812D42"/>
    <w:rsid w:val="00813E3E"/>
    <w:rsid w:val="00820C52"/>
    <w:rsid w:val="00821ABD"/>
    <w:rsid w:val="008248D4"/>
    <w:rsid w:val="0083209A"/>
    <w:rsid w:val="0083275F"/>
    <w:rsid w:val="008412D4"/>
    <w:rsid w:val="008444C8"/>
    <w:rsid w:val="0084549B"/>
    <w:rsid w:val="00851235"/>
    <w:rsid w:val="00853DA3"/>
    <w:rsid w:val="008552B1"/>
    <w:rsid w:val="00862DD2"/>
    <w:rsid w:val="00883388"/>
    <w:rsid w:val="00890BC8"/>
    <w:rsid w:val="008931A1"/>
    <w:rsid w:val="0089453F"/>
    <w:rsid w:val="008B1D91"/>
    <w:rsid w:val="008B5F8B"/>
    <w:rsid w:val="008B6911"/>
    <w:rsid w:val="008B6FE4"/>
    <w:rsid w:val="008B76A2"/>
    <w:rsid w:val="008C105F"/>
    <w:rsid w:val="008C714D"/>
    <w:rsid w:val="008D05C0"/>
    <w:rsid w:val="008D727E"/>
    <w:rsid w:val="008E004B"/>
    <w:rsid w:val="008E1BDD"/>
    <w:rsid w:val="008E3914"/>
    <w:rsid w:val="008F205A"/>
    <w:rsid w:val="00901CE2"/>
    <w:rsid w:val="00906B9B"/>
    <w:rsid w:val="00914C8B"/>
    <w:rsid w:val="00920DED"/>
    <w:rsid w:val="00924477"/>
    <w:rsid w:val="00941549"/>
    <w:rsid w:val="00943C4F"/>
    <w:rsid w:val="00946735"/>
    <w:rsid w:val="00961483"/>
    <w:rsid w:val="00966DBF"/>
    <w:rsid w:val="00970E8A"/>
    <w:rsid w:val="00974577"/>
    <w:rsid w:val="0098156D"/>
    <w:rsid w:val="009857FC"/>
    <w:rsid w:val="009A0856"/>
    <w:rsid w:val="009A4A80"/>
    <w:rsid w:val="009B36D3"/>
    <w:rsid w:val="009B579D"/>
    <w:rsid w:val="009C30B8"/>
    <w:rsid w:val="009D1F19"/>
    <w:rsid w:val="009D3DD6"/>
    <w:rsid w:val="009D5518"/>
    <w:rsid w:val="009D74FD"/>
    <w:rsid w:val="009E439D"/>
    <w:rsid w:val="009E5748"/>
    <w:rsid w:val="009E6CD4"/>
    <w:rsid w:val="009F1C4A"/>
    <w:rsid w:val="009F5FB7"/>
    <w:rsid w:val="00A1118C"/>
    <w:rsid w:val="00A24BE3"/>
    <w:rsid w:val="00A25D99"/>
    <w:rsid w:val="00A26AF9"/>
    <w:rsid w:val="00A27D75"/>
    <w:rsid w:val="00A31F97"/>
    <w:rsid w:val="00A33C83"/>
    <w:rsid w:val="00A44833"/>
    <w:rsid w:val="00A51F07"/>
    <w:rsid w:val="00A634A3"/>
    <w:rsid w:val="00A65BBE"/>
    <w:rsid w:val="00A66BB6"/>
    <w:rsid w:val="00A66DE4"/>
    <w:rsid w:val="00A758F0"/>
    <w:rsid w:val="00A873C0"/>
    <w:rsid w:val="00A91A0F"/>
    <w:rsid w:val="00A9478B"/>
    <w:rsid w:val="00A96CBE"/>
    <w:rsid w:val="00A976E0"/>
    <w:rsid w:val="00AB05E2"/>
    <w:rsid w:val="00AB0FEE"/>
    <w:rsid w:val="00AB1366"/>
    <w:rsid w:val="00AB44EB"/>
    <w:rsid w:val="00AB64E7"/>
    <w:rsid w:val="00AC0F77"/>
    <w:rsid w:val="00AC28A8"/>
    <w:rsid w:val="00AC2B1E"/>
    <w:rsid w:val="00AC4782"/>
    <w:rsid w:val="00AC4CE6"/>
    <w:rsid w:val="00AC699F"/>
    <w:rsid w:val="00AC71CC"/>
    <w:rsid w:val="00AC7AA6"/>
    <w:rsid w:val="00AD0EB5"/>
    <w:rsid w:val="00AD5181"/>
    <w:rsid w:val="00AD7AD5"/>
    <w:rsid w:val="00AE3012"/>
    <w:rsid w:val="00AE6E6D"/>
    <w:rsid w:val="00AF4E03"/>
    <w:rsid w:val="00AF5C01"/>
    <w:rsid w:val="00B049F2"/>
    <w:rsid w:val="00B11214"/>
    <w:rsid w:val="00B20853"/>
    <w:rsid w:val="00B27FE6"/>
    <w:rsid w:val="00B4162C"/>
    <w:rsid w:val="00B41E37"/>
    <w:rsid w:val="00B42BD8"/>
    <w:rsid w:val="00B4318F"/>
    <w:rsid w:val="00B6250E"/>
    <w:rsid w:val="00B63A3E"/>
    <w:rsid w:val="00B64F0F"/>
    <w:rsid w:val="00B70ACD"/>
    <w:rsid w:val="00B7291F"/>
    <w:rsid w:val="00B74A33"/>
    <w:rsid w:val="00B8062D"/>
    <w:rsid w:val="00B90487"/>
    <w:rsid w:val="00B90D30"/>
    <w:rsid w:val="00B9204A"/>
    <w:rsid w:val="00B92CFF"/>
    <w:rsid w:val="00B9463A"/>
    <w:rsid w:val="00B975E8"/>
    <w:rsid w:val="00BA318C"/>
    <w:rsid w:val="00BA76A4"/>
    <w:rsid w:val="00BB1376"/>
    <w:rsid w:val="00BB5B89"/>
    <w:rsid w:val="00BB7C38"/>
    <w:rsid w:val="00BC3E57"/>
    <w:rsid w:val="00BC4D53"/>
    <w:rsid w:val="00BD4BD1"/>
    <w:rsid w:val="00BD6388"/>
    <w:rsid w:val="00BE1EC8"/>
    <w:rsid w:val="00BE4F77"/>
    <w:rsid w:val="00BE750C"/>
    <w:rsid w:val="00BF1E8C"/>
    <w:rsid w:val="00BF2FB8"/>
    <w:rsid w:val="00BF30D5"/>
    <w:rsid w:val="00C00DB2"/>
    <w:rsid w:val="00C01947"/>
    <w:rsid w:val="00C07A93"/>
    <w:rsid w:val="00C10496"/>
    <w:rsid w:val="00C12E9A"/>
    <w:rsid w:val="00C1548D"/>
    <w:rsid w:val="00C22626"/>
    <w:rsid w:val="00C241AA"/>
    <w:rsid w:val="00C37465"/>
    <w:rsid w:val="00C452E7"/>
    <w:rsid w:val="00C46997"/>
    <w:rsid w:val="00C47BCE"/>
    <w:rsid w:val="00C512EA"/>
    <w:rsid w:val="00C611EE"/>
    <w:rsid w:val="00C61379"/>
    <w:rsid w:val="00C74847"/>
    <w:rsid w:val="00C760E3"/>
    <w:rsid w:val="00C8660A"/>
    <w:rsid w:val="00C87354"/>
    <w:rsid w:val="00C96A2B"/>
    <w:rsid w:val="00CA0CB3"/>
    <w:rsid w:val="00CA20AB"/>
    <w:rsid w:val="00CB6984"/>
    <w:rsid w:val="00CC3CEF"/>
    <w:rsid w:val="00CC636D"/>
    <w:rsid w:val="00CC66B3"/>
    <w:rsid w:val="00CD51CD"/>
    <w:rsid w:val="00CD71F5"/>
    <w:rsid w:val="00CE0880"/>
    <w:rsid w:val="00CE1127"/>
    <w:rsid w:val="00CE5D21"/>
    <w:rsid w:val="00CF09D0"/>
    <w:rsid w:val="00CF1FD6"/>
    <w:rsid w:val="00CF59EE"/>
    <w:rsid w:val="00CF68D5"/>
    <w:rsid w:val="00CF6E18"/>
    <w:rsid w:val="00CF7DA9"/>
    <w:rsid w:val="00D0186D"/>
    <w:rsid w:val="00D01BCF"/>
    <w:rsid w:val="00D04F9C"/>
    <w:rsid w:val="00D0756A"/>
    <w:rsid w:val="00D10D42"/>
    <w:rsid w:val="00D1531D"/>
    <w:rsid w:val="00D169F9"/>
    <w:rsid w:val="00D20905"/>
    <w:rsid w:val="00D220DA"/>
    <w:rsid w:val="00D24D43"/>
    <w:rsid w:val="00D42B5B"/>
    <w:rsid w:val="00D47E3A"/>
    <w:rsid w:val="00D52168"/>
    <w:rsid w:val="00D57807"/>
    <w:rsid w:val="00D60E6B"/>
    <w:rsid w:val="00D610AF"/>
    <w:rsid w:val="00D66367"/>
    <w:rsid w:val="00D714D4"/>
    <w:rsid w:val="00D771EA"/>
    <w:rsid w:val="00D837E4"/>
    <w:rsid w:val="00D850C2"/>
    <w:rsid w:val="00D85ACD"/>
    <w:rsid w:val="00D95EF0"/>
    <w:rsid w:val="00D96801"/>
    <w:rsid w:val="00DA145A"/>
    <w:rsid w:val="00DA47F9"/>
    <w:rsid w:val="00DA48A4"/>
    <w:rsid w:val="00DB2C24"/>
    <w:rsid w:val="00DB2DBC"/>
    <w:rsid w:val="00DC17EB"/>
    <w:rsid w:val="00DC51B4"/>
    <w:rsid w:val="00DC7C1B"/>
    <w:rsid w:val="00DD03A1"/>
    <w:rsid w:val="00DD356C"/>
    <w:rsid w:val="00DD5E59"/>
    <w:rsid w:val="00DE5CFF"/>
    <w:rsid w:val="00DF3386"/>
    <w:rsid w:val="00DF54C6"/>
    <w:rsid w:val="00DF55AF"/>
    <w:rsid w:val="00E01406"/>
    <w:rsid w:val="00E15794"/>
    <w:rsid w:val="00E23B16"/>
    <w:rsid w:val="00E33842"/>
    <w:rsid w:val="00E4206C"/>
    <w:rsid w:val="00E4489C"/>
    <w:rsid w:val="00E46C29"/>
    <w:rsid w:val="00E653C5"/>
    <w:rsid w:val="00E77BE8"/>
    <w:rsid w:val="00E77CE6"/>
    <w:rsid w:val="00E811C7"/>
    <w:rsid w:val="00E8171E"/>
    <w:rsid w:val="00E82C60"/>
    <w:rsid w:val="00E84AF2"/>
    <w:rsid w:val="00E90562"/>
    <w:rsid w:val="00E91AAF"/>
    <w:rsid w:val="00E93D39"/>
    <w:rsid w:val="00E95C52"/>
    <w:rsid w:val="00EA7A71"/>
    <w:rsid w:val="00EB171A"/>
    <w:rsid w:val="00EB402E"/>
    <w:rsid w:val="00EC09A9"/>
    <w:rsid w:val="00EC2927"/>
    <w:rsid w:val="00ED55C9"/>
    <w:rsid w:val="00ED7181"/>
    <w:rsid w:val="00ED73E9"/>
    <w:rsid w:val="00EE1463"/>
    <w:rsid w:val="00EF0478"/>
    <w:rsid w:val="00EF04EE"/>
    <w:rsid w:val="00EF128D"/>
    <w:rsid w:val="00EF26A9"/>
    <w:rsid w:val="00EF4D1C"/>
    <w:rsid w:val="00F00636"/>
    <w:rsid w:val="00F01C44"/>
    <w:rsid w:val="00F1306D"/>
    <w:rsid w:val="00F13D00"/>
    <w:rsid w:val="00F23ED6"/>
    <w:rsid w:val="00F245AC"/>
    <w:rsid w:val="00F24648"/>
    <w:rsid w:val="00F26EC4"/>
    <w:rsid w:val="00F347C7"/>
    <w:rsid w:val="00F413E0"/>
    <w:rsid w:val="00F465A1"/>
    <w:rsid w:val="00F466C7"/>
    <w:rsid w:val="00F47FA3"/>
    <w:rsid w:val="00F508FA"/>
    <w:rsid w:val="00F52D2B"/>
    <w:rsid w:val="00F53E9C"/>
    <w:rsid w:val="00F616AB"/>
    <w:rsid w:val="00F723E2"/>
    <w:rsid w:val="00F811B2"/>
    <w:rsid w:val="00F86ACB"/>
    <w:rsid w:val="00FA02AB"/>
    <w:rsid w:val="00FA09F8"/>
    <w:rsid w:val="00FB31F5"/>
    <w:rsid w:val="00FD11DB"/>
    <w:rsid w:val="00FD1EB4"/>
    <w:rsid w:val="00FD59D4"/>
    <w:rsid w:val="00FD6603"/>
    <w:rsid w:val="00FE0162"/>
    <w:rsid w:val="00FE6215"/>
    <w:rsid w:val="00FE7481"/>
    <w:rsid w:val="00FE7A2A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7631"/>
  <w15:docId w15:val="{0BD6380E-3C1A-4497-B9AA-609F50A7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DF"/>
    <w:pPr>
      <w:spacing w:after="0" w:line="24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974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28A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28A8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AC28A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28A8"/>
    <w:rPr>
      <w:rFonts w:ascii="Arial" w:hAnsi="Arial"/>
    </w:rPr>
  </w:style>
  <w:style w:type="paragraph" w:customStyle="1" w:styleId="BasicParagraph">
    <w:name w:val="[Basic Paragraph]"/>
    <w:basedOn w:val="Normal"/>
    <w:uiPriority w:val="99"/>
    <w:rsid w:val="00AC28A8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0"/>
      <w:szCs w:val="24"/>
    </w:rPr>
  </w:style>
  <w:style w:type="character" w:styleId="Lienhypertexte">
    <w:name w:val="Hyperlink"/>
    <w:basedOn w:val="Policepardfaut"/>
    <w:uiPriority w:val="99"/>
    <w:unhideWhenUsed/>
    <w:rsid w:val="00AC28A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6C29"/>
    <w:pPr>
      <w:ind w:left="720"/>
      <w:contextualSpacing/>
      <w:jc w:val="left"/>
    </w:pPr>
    <w:rPr>
      <w:rFonts w:asciiTheme="minorHAnsi" w:hAnsiTheme="minorHAnsi"/>
    </w:rPr>
  </w:style>
  <w:style w:type="character" w:customStyle="1" w:styleId="Titre1Car">
    <w:name w:val="Titre 1 Car"/>
    <w:basedOn w:val="Policepardfaut"/>
    <w:link w:val="Titre1"/>
    <w:uiPriority w:val="9"/>
    <w:rsid w:val="00974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5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5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1B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7301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01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01A9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01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01A9"/>
    <w:rPr>
      <w:rFonts w:ascii="Arial" w:hAnsi="Arial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30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7002">
              <w:marLeft w:val="0"/>
              <w:marRight w:val="0"/>
              <w:marTop w:val="4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leau@cn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4654-0D9C-4540-904F-3A2A69FA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des notaires du Québec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Thériault</dc:creator>
  <cp:lastModifiedBy>Sarrat, Marie-Josée</cp:lastModifiedBy>
  <cp:revision>4</cp:revision>
  <cp:lastPrinted>2018-09-17T15:31:00Z</cp:lastPrinted>
  <dcterms:created xsi:type="dcterms:W3CDTF">2021-02-24T19:11:00Z</dcterms:created>
  <dcterms:modified xsi:type="dcterms:W3CDTF">2021-02-24T19:23:00Z</dcterms:modified>
</cp:coreProperties>
</file>